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8A7B" w14:textId="77777777" w:rsidR="002465DF" w:rsidRPr="00263834" w:rsidRDefault="002465DF" w:rsidP="002465DF">
      <w:pPr>
        <w:spacing w:after="0"/>
        <w:jc w:val="center"/>
        <w:rPr>
          <w:b/>
          <w:bCs/>
        </w:rPr>
      </w:pPr>
      <w:r w:rsidRPr="00263834">
        <w:rPr>
          <w:b/>
          <w:bCs/>
        </w:rPr>
        <w:t>Budget Justification</w:t>
      </w:r>
    </w:p>
    <w:p w14:paraId="329E60B5" w14:textId="77777777" w:rsidR="002465DF" w:rsidRPr="00263834" w:rsidRDefault="002465DF" w:rsidP="002465DF">
      <w:pPr>
        <w:pStyle w:val="ListParagraph"/>
        <w:numPr>
          <w:ilvl w:val="0"/>
          <w:numId w:val="9"/>
        </w:numPr>
        <w:spacing w:after="0"/>
        <w:rPr>
          <w:b/>
          <w:bCs/>
        </w:rPr>
      </w:pPr>
      <w:r w:rsidRPr="00263834">
        <w:rPr>
          <w:b/>
          <w:bCs/>
        </w:rPr>
        <w:t>Key Personnel</w:t>
      </w:r>
    </w:p>
    <w:p w14:paraId="00F0D94C" w14:textId="77777777" w:rsidR="002465DF" w:rsidRPr="00263834" w:rsidRDefault="002465DF" w:rsidP="002465DF">
      <w:pPr>
        <w:spacing w:after="0"/>
        <w:ind w:left="360"/>
        <w:rPr>
          <w:b/>
          <w:bCs/>
        </w:rPr>
      </w:pPr>
    </w:p>
    <w:p w14:paraId="32CCEE69" w14:textId="77777777" w:rsidR="002465DF" w:rsidRPr="00263834" w:rsidRDefault="002465DF" w:rsidP="002465DF">
      <w:pPr>
        <w:spacing w:after="0"/>
      </w:pPr>
      <w:r w:rsidRPr="00263834">
        <w:rPr>
          <w:b/>
          <w:bCs/>
        </w:rPr>
        <w:t>[</w:t>
      </w:r>
      <w:r w:rsidRPr="009560F8">
        <w:rPr>
          <w:b/>
          <w:bCs/>
          <w:highlight w:val="yellow"/>
        </w:rPr>
        <w:t>Name</w:t>
      </w:r>
      <w:r w:rsidRPr="00263834">
        <w:rPr>
          <w:b/>
          <w:bCs/>
        </w:rPr>
        <w:t>], PD/PI</w:t>
      </w:r>
    </w:p>
    <w:p w14:paraId="7AE2F5A7" w14:textId="77777777" w:rsidR="002465DF" w:rsidRPr="00263834" w:rsidRDefault="002465DF" w:rsidP="002465DF">
      <w:pPr>
        <w:spacing w:after="0"/>
      </w:pPr>
      <w:r w:rsidRPr="00263834">
        <w:t>Dr. [</w:t>
      </w:r>
      <w:r w:rsidRPr="009560F8">
        <w:rPr>
          <w:highlight w:val="yellow"/>
        </w:rPr>
        <w:t>Name</w:t>
      </w:r>
      <w:r w:rsidRPr="00263834">
        <w:t>] will serve as the Principal Investigator and will provide overall scientific and administrative leadership for the project. Dr. [</w:t>
      </w:r>
      <w:r w:rsidRPr="009560F8">
        <w:rPr>
          <w:highlight w:val="yellow"/>
        </w:rPr>
        <w:t>Name</w:t>
      </w:r>
      <w:r w:rsidRPr="00263834">
        <w:t>] will be responsible for [</w:t>
      </w:r>
      <w:r w:rsidRPr="009560F8">
        <w:rPr>
          <w:highlight w:val="yellow"/>
        </w:rPr>
        <w:t>describe specific responsibilities, such as project coordination, research design, technical oversight, supervision of research personnel, data analysis, dissemination activities, and ensuring successful completion of project objectives</w:t>
      </w:r>
      <w:r w:rsidRPr="00263834">
        <w:t>]. Dr. [</w:t>
      </w:r>
      <w:r w:rsidRPr="009560F8">
        <w:rPr>
          <w:highlight w:val="yellow"/>
        </w:rPr>
        <w:t>Name</w:t>
      </w:r>
      <w:r w:rsidRPr="00263834">
        <w:t xml:space="preserve">] will </w:t>
      </w:r>
      <w:proofErr w:type="gramStart"/>
      <w:r w:rsidRPr="00263834">
        <w:t>devote [</w:t>
      </w:r>
      <w:r w:rsidRPr="009560F8">
        <w:rPr>
          <w:highlight w:val="yellow"/>
        </w:rPr>
        <w:t>#</w:t>
      </w:r>
      <w:proofErr w:type="gramEnd"/>
      <w:r w:rsidRPr="00263834">
        <w:t>] calendar months [</w:t>
      </w:r>
      <w:r w:rsidRPr="009560F8">
        <w:rPr>
          <w:highlight w:val="yellow"/>
        </w:rPr>
        <w:t>per year or during the project period, as applicable</w:t>
      </w:r>
      <w:r w:rsidRPr="00263834">
        <w:t>] to this project. Salary costs include projected annual increases for subsequent budget periods, as applicable.</w:t>
      </w:r>
    </w:p>
    <w:p w14:paraId="6FF70642" w14:textId="77777777" w:rsidR="002465DF" w:rsidRPr="00263834" w:rsidRDefault="002465DF" w:rsidP="002465DF">
      <w:pPr>
        <w:spacing w:after="0"/>
      </w:pPr>
    </w:p>
    <w:p w14:paraId="72B7FA80" w14:textId="77777777" w:rsidR="002465DF" w:rsidRPr="00263834" w:rsidRDefault="002465DF" w:rsidP="002465DF">
      <w:pPr>
        <w:spacing w:after="0"/>
      </w:pPr>
      <w:r w:rsidRPr="00263834">
        <w:rPr>
          <w:b/>
          <w:bCs/>
        </w:rPr>
        <w:t>[</w:t>
      </w:r>
      <w:r w:rsidRPr="009560F8">
        <w:rPr>
          <w:b/>
          <w:bCs/>
          <w:highlight w:val="yellow"/>
        </w:rPr>
        <w:t>Name</w:t>
      </w:r>
      <w:r w:rsidRPr="00263834">
        <w:rPr>
          <w:b/>
          <w:bCs/>
        </w:rPr>
        <w:t>], Co-PD/PI</w:t>
      </w:r>
    </w:p>
    <w:p w14:paraId="1711E954" w14:textId="77777777" w:rsidR="002465DF" w:rsidRPr="00263834" w:rsidRDefault="002465DF" w:rsidP="002465DF">
      <w:pPr>
        <w:spacing w:after="0"/>
      </w:pPr>
      <w:r w:rsidRPr="00263834">
        <w:t>Dr. [</w:t>
      </w:r>
      <w:r w:rsidRPr="009560F8">
        <w:rPr>
          <w:highlight w:val="yellow"/>
        </w:rPr>
        <w:t>Name</w:t>
      </w:r>
      <w:r w:rsidRPr="00263834">
        <w:t>] will serve as Co-Principal Investigator/Co-Investigator and will be responsible for [</w:t>
      </w:r>
      <w:r w:rsidRPr="009560F8">
        <w:rPr>
          <w:highlight w:val="yellow"/>
        </w:rPr>
        <w:t>describe responsibilities</w:t>
      </w:r>
      <w:r w:rsidRPr="00263834">
        <w:t>]. Dr. [</w:t>
      </w:r>
      <w:r w:rsidRPr="009560F8">
        <w:rPr>
          <w:highlight w:val="yellow"/>
        </w:rPr>
        <w:t>Name</w:t>
      </w:r>
      <w:r w:rsidRPr="00263834">
        <w:t xml:space="preserve">] will </w:t>
      </w:r>
      <w:proofErr w:type="gramStart"/>
      <w:r w:rsidRPr="00263834">
        <w:t>devote [</w:t>
      </w:r>
      <w:r w:rsidRPr="009560F8">
        <w:rPr>
          <w:highlight w:val="yellow"/>
        </w:rPr>
        <w:t>#</w:t>
      </w:r>
      <w:proofErr w:type="gramEnd"/>
      <w:r w:rsidRPr="00263834">
        <w:t>] calendar months [</w:t>
      </w:r>
      <w:r w:rsidRPr="009560F8">
        <w:rPr>
          <w:highlight w:val="yellow"/>
        </w:rPr>
        <w:t>per year or during the project period, as applicable</w:t>
      </w:r>
      <w:r w:rsidRPr="00263834">
        <w:t>]. Salary costs include projected annual increases for subsequent budget periods, as applicable.</w:t>
      </w:r>
    </w:p>
    <w:p w14:paraId="2530F37D" w14:textId="77777777" w:rsidR="002465DF" w:rsidRDefault="002465DF" w:rsidP="002465DF">
      <w:pPr>
        <w:spacing w:after="0"/>
        <w:rPr>
          <w:b/>
          <w:bCs/>
          <w:i/>
          <w:iCs/>
          <w:color w:val="215E99" w:themeColor="text2" w:themeTint="BF"/>
        </w:rPr>
      </w:pPr>
    </w:p>
    <w:p w14:paraId="61F9D02F" w14:textId="77777777" w:rsidR="002465DF" w:rsidRPr="000931DB" w:rsidRDefault="002465DF" w:rsidP="002465DF">
      <w:pPr>
        <w:spacing w:after="0"/>
        <w:rPr>
          <w:i/>
          <w:iCs/>
          <w:color w:val="215E99" w:themeColor="text2" w:themeTint="BF"/>
          <w:sz w:val="18"/>
          <w:szCs w:val="18"/>
        </w:rPr>
      </w:pPr>
      <w:r w:rsidRPr="000931DB">
        <w:rPr>
          <w:i/>
          <w:iCs/>
          <w:color w:val="215E99" w:themeColor="text2" w:themeTint="BF"/>
          <w:sz w:val="18"/>
          <w:szCs w:val="18"/>
        </w:rPr>
        <w:t>NSF Two-Month Salary Limitation (</w:t>
      </w:r>
      <w:proofErr w:type="gramStart"/>
      <w:r w:rsidRPr="000931DB">
        <w:rPr>
          <w:i/>
          <w:iCs/>
          <w:color w:val="215E99" w:themeColor="text2" w:themeTint="BF"/>
          <w:sz w:val="18"/>
          <w:szCs w:val="18"/>
        </w:rPr>
        <w:t>include</w:t>
      </w:r>
      <w:proofErr w:type="gramEnd"/>
      <w:r w:rsidRPr="000931DB">
        <w:rPr>
          <w:i/>
          <w:iCs/>
          <w:color w:val="215E99" w:themeColor="text2" w:themeTint="BF"/>
          <w:sz w:val="18"/>
          <w:szCs w:val="18"/>
        </w:rPr>
        <w:t xml:space="preserve"> only if applicable):</w:t>
      </w:r>
    </w:p>
    <w:p w14:paraId="47B489BE" w14:textId="77777777" w:rsidR="002465DF" w:rsidRPr="00AA5990" w:rsidRDefault="002465DF" w:rsidP="002465DF">
      <w:pPr>
        <w:spacing w:after="0" w:line="240" w:lineRule="auto"/>
        <w:jc w:val="both"/>
        <w:rPr>
          <w:rFonts w:cs="Arial"/>
          <w:i/>
          <w:iCs/>
          <w:sz w:val="18"/>
          <w:szCs w:val="18"/>
        </w:rPr>
      </w:pPr>
      <w:r w:rsidRPr="00AA5990">
        <w:rPr>
          <w:rFonts w:cs="Arial"/>
          <w:i/>
          <w:iCs/>
          <w:sz w:val="18"/>
          <w:szCs w:val="18"/>
        </w:rPr>
        <w:t xml:space="preserve">*2-month rule: If the proposal is funded at the requested level, some senior personnel’s total salary amount across </w:t>
      </w:r>
      <w:proofErr w:type="gramStart"/>
      <w:r w:rsidRPr="00AA5990">
        <w:rPr>
          <w:rFonts w:cs="Arial"/>
          <w:i/>
          <w:iCs/>
          <w:sz w:val="18"/>
          <w:szCs w:val="18"/>
        </w:rPr>
        <w:t>all of</w:t>
      </w:r>
      <w:proofErr w:type="gramEnd"/>
      <w:r w:rsidRPr="00AA5990">
        <w:rPr>
          <w:rFonts w:cs="Arial"/>
          <w:i/>
          <w:iCs/>
          <w:sz w:val="18"/>
          <w:szCs w:val="18"/>
        </w:rPr>
        <w:t xml:space="preserve"> their funded projects will exceed the two months normally allowed by NSF for senior project personnel. However, the level of effort requested on this project and all their other funded projects represents the absolute minimum amount needed to complete the proposed scope of work for these projects. Any reduction in the effort to comply with the two-month rule would negatively </w:t>
      </w:r>
      <w:proofErr w:type="gramStart"/>
      <w:r w:rsidRPr="00AA5990">
        <w:rPr>
          <w:rFonts w:cs="Arial"/>
          <w:i/>
          <w:iCs/>
          <w:sz w:val="18"/>
          <w:szCs w:val="18"/>
        </w:rPr>
        <w:t>impact</w:t>
      </w:r>
      <w:proofErr w:type="gramEnd"/>
      <w:r w:rsidRPr="00AA5990">
        <w:rPr>
          <w:rFonts w:cs="Arial"/>
          <w:i/>
          <w:iCs/>
          <w:sz w:val="18"/>
          <w:szCs w:val="18"/>
        </w:rPr>
        <w:t xml:space="preserve"> the ability to complete the proposed work on time.</w:t>
      </w:r>
    </w:p>
    <w:p w14:paraId="741522B9" w14:textId="77777777" w:rsidR="002465DF" w:rsidRPr="00AA5990" w:rsidRDefault="002465DF" w:rsidP="002465DF">
      <w:pPr>
        <w:spacing w:after="0" w:line="240" w:lineRule="auto"/>
        <w:jc w:val="both"/>
        <w:rPr>
          <w:rFonts w:cs="Arial"/>
          <w:i/>
          <w:iCs/>
          <w:sz w:val="18"/>
          <w:szCs w:val="18"/>
        </w:rPr>
      </w:pPr>
    </w:p>
    <w:p w14:paraId="69E21834" w14:textId="77777777" w:rsidR="002465DF" w:rsidRPr="000931DB" w:rsidRDefault="002465DF" w:rsidP="002465DF">
      <w:pPr>
        <w:spacing w:after="0" w:line="240" w:lineRule="auto"/>
        <w:jc w:val="both"/>
        <w:rPr>
          <w:rFonts w:cs="Arial"/>
          <w:i/>
          <w:iCs/>
          <w:color w:val="215E99" w:themeColor="text2" w:themeTint="BF"/>
          <w:sz w:val="18"/>
          <w:szCs w:val="18"/>
        </w:rPr>
      </w:pPr>
      <w:r w:rsidRPr="000931DB">
        <w:rPr>
          <w:rFonts w:cs="Arial"/>
          <w:i/>
          <w:iCs/>
          <w:color w:val="215E99" w:themeColor="text2" w:themeTint="BF"/>
          <w:sz w:val="18"/>
          <w:szCs w:val="18"/>
        </w:rPr>
        <w:t xml:space="preserve">**We don’t track hours, If the sponsor's budget template is requesting hourly rates, we need to include the following statement in the budget narrative**: </w:t>
      </w:r>
    </w:p>
    <w:p w14:paraId="21C76C9E" w14:textId="77777777" w:rsidR="002465DF" w:rsidRPr="00AA5990" w:rsidRDefault="002465DF" w:rsidP="002465DF">
      <w:pPr>
        <w:spacing w:after="0" w:line="240" w:lineRule="auto"/>
        <w:jc w:val="both"/>
        <w:rPr>
          <w:rFonts w:cs="Arial"/>
          <w:i/>
          <w:iCs/>
          <w:sz w:val="18"/>
          <w:szCs w:val="18"/>
        </w:rPr>
      </w:pPr>
      <w:r w:rsidRPr="00AA5990">
        <w:rPr>
          <w:rFonts w:cs="Arial"/>
          <w:i/>
          <w:iCs/>
          <w:sz w:val="18"/>
          <w:szCs w:val="18"/>
        </w:rPr>
        <w:t>Federal regulations applicable to sponsored research at colleges and universities (2 CFR 200.430, “Compensation — Personal Services”) require that each institution maintain internal controls to ensure that remuneration paid under sponsored programs are reasonable, conform to established written policies consistently applied to Federal and non-Federal activities and maintain Standards for Documentation of these expenses. The University of Florida uses an effort reporting system to provide a reasonable basis for distributing salary charges among institutional activities.</w:t>
      </w:r>
    </w:p>
    <w:p w14:paraId="7A9EA82F" w14:textId="77777777" w:rsidR="002465DF" w:rsidRPr="00263834" w:rsidRDefault="002465DF" w:rsidP="002465DF">
      <w:pPr>
        <w:spacing w:after="0"/>
      </w:pPr>
    </w:p>
    <w:p w14:paraId="33A71B85" w14:textId="77777777" w:rsidR="002465DF" w:rsidRPr="00263834" w:rsidRDefault="002465DF" w:rsidP="002465DF">
      <w:pPr>
        <w:pStyle w:val="ListParagraph"/>
        <w:numPr>
          <w:ilvl w:val="0"/>
          <w:numId w:val="9"/>
        </w:numPr>
        <w:spacing w:after="0"/>
        <w:rPr>
          <w:b/>
          <w:bCs/>
        </w:rPr>
      </w:pPr>
      <w:r w:rsidRPr="00263834">
        <w:rPr>
          <w:b/>
          <w:bCs/>
        </w:rPr>
        <w:t>Other Personnel</w:t>
      </w:r>
    </w:p>
    <w:p w14:paraId="2CD78E51" w14:textId="77777777" w:rsidR="002465DF" w:rsidRPr="00263834" w:rsidRDefault="002465DF" w:rsidP="002465DF">
      <w:pPr>
        <w:pStyle w:val="ListParagraph"/>
        <w:spacing w:after="0"/>
        <w:ind w:left="360"/>
        <w:rPr>
          <w:b/>
          <w:bCs/>
        </w:rPr>
      </w:pPr>
    </w:p>
    <w:p w14:paraId="647B7A76" w14:textId="77777777" w:rsidR="002465DF" w:rsidRPr="00263834" w:rsidRDefault="002465DF" w:rsidP="002465DF">
      <w:pPr>
        <w:spacing w:after="0"/>
        <w:rPr>
          <w:b/>
          <w:bCs/>
        </w:rPr>
      </w:pPr>
      <w:r w:rsidRPr="00263834">
        <w:rPr>
          <w:b/>
          <w:bCs/>
        </w:rPr>
        <w:t>Graduate Research Assistant</w:t>
      </w:r>
    </w:p>
    <w:p w14:paraId="7015F42E" w14:textId="77777777" w:rsidR="002465DF" w:rsidRDefault="002465DF" w:rsidP="002465DF">
      <w:pPr>
        <w:spacing w:after="0"/>
      </w:pPr>
      <w:r w:rsidRPr="00263834">
        <w:t>[</w:t>
      </w:r>
      <w:r w:rsidRPr="009560F8">
        <w:rPr>
          <w:highlight w:val="yellow"/>
        </w:rPr>
        <w:t>Number</w:t>
      </w:r>
      <w:r w:rsidRPr="00263834">
        <w:t xml:space="preserve">] graduate student(s) (TBD) will be supported for a total </w:t>
      </w:r>
      <w:proofErr w:type="gramStart"/>
      <w:r w:rsidRPr="00263834">
        <w:t>of [</w:t>
      </w:r>
      <w:r w:rsidRPr="009560F8">
        <w:rPr>
          <w:highlight w:val="yellow"/>
        </w:rPr>
        <w:t>#</w:t>
      </w:r>
      <w:proofErr w:type="gramEnd"/>
      <w:r w:rsidRPr="00263834">
        <w:t>] months at a [0.50] FTE appointment. The graduate student(s) will work under the supervision of Dr. [</w:t>
      </w:r>
      <w:r w:rsidRPr="009560F8">
        <w:rPr>
          <w:highlight w:val="yellow"/>
        </w:rPr>
        <w:t>PI Name</w:t>
      </w:r>
      <w:r w:rsidRPr="00263834">
        <w:t>] and will provide research assistance related to [</w:t>
      </w:r>
      <w:r w:rsidRPr="009560F8">
        <w:rPr>
          <w:highlight w:val="yellow"/>
        </w:rPr>
        <w:t>describe activities, such as data collection, analysis, modeling, literature reviews, software development, field work, or technical documentation</w:t>
      </w:r>
      <w:r w:rsidRPr="00263834">
        <w:t>]. Salary costs include anticipated annual increases for subsequent budget periods, as applicable.</w:t>
      </w:r>
    </w:p>
    <w:p w14:paraId="15457775" w14:textId="77777777" w:rsidR="002465DF" w:rsidRPr="00263834" w:rsidRDefault="002465DF" w:rsidP="002465DF">
      <w:pPr>
        <w:spacing w:after="0"/>
      </w:pPr>
    </w:p>
    <w:p w14:paraId="250488F7" w14:textId="77777777" w:rsidR="002465DF" w:rsidRPr="00263834" w:rsidRDefault="002465DF" w:rsidP="002465DF">
      <w:pPr>
        <w:spacing w:after="0"/>
        <w:rPr>
          <w:b/>
          <w:bCs/>
        </w:rPr>
      </w:pPr>
      <w:r w:rsidRPr="00263834">
        <w:rPr>
          <w:b/>
          <w:bCs/>
        </w:rPr>
        <w:lastRenderedPageBreak/>
        <w:t xml:space="preserve">Postdoctoral Associate </w:t>
      </w:r>
    </w:p>
    <w:p w14:paraId="3A072DD1" w14:textId="77777777" w:rsidR="002465DF" w:rsidRPr="00263834" w:rsidRDefault="002465DF" w:rsidP="002465DF">
      <w:pPr>
        <w:spacing w:after="0"/>
      </w:pPr>
      <w:r w:rsidRPr="00263834">
        <w:t>[</w:t>
      </w:r>
      <w:r w:rsidRPr="009560F8">
        <w:rPr>
          <w:highlight w:val="yellow"/>
        </w:rPr>
        <w:t>Number</w:t>
      </w:r>
      <w:r w:rsidRPr="00263834">
        <w:t xml:space="preserve">] postdoctoral researcher(s) will be supported </w:t>
      </w:r>
      <w:proofErr w:type="gramStart"/>
      <w:r w:rsidRPr="00263834">
        <w:t>for [</w:t>
      </w:r>
      <w:r w:rsidRPr="009560F8">
        <w:rPr>
          <w:highlight w:val="yellow"/>
        </w:rPr>
        <w:t>#</w:t>
      </w:r>
      <w:proofErr w:type="gramEnd"/>
      <w:r w:rsidRPr="00263834">
        <w:t>] months and will contribute to [</w:t>
      </w:r>
      <w:r w:rsidRPr="009560F8">
        <w:rPr>
          <w:highlight w:val="yellow"/>
        </w:rPr>
        <w:t>describe research activities</w:t>
      </w:r>
      <w:r w:rsidRPr="00263834">
        <w:t>]. Salary costs include anticipated annual increases for subsequent budget periods, as applicable.</w:t>
      </w:r>
    </w:p>
    <w:p w14:paraId="40758CB5" w14:textId="77777777" w:rsidR="002465DF" w:rsidRPr="00263834" w:rsidRDefault="002465DF" w:rsidP="002465DF">
      <w:pPr>
        <w:spacing w:after="0"/>
      </w:pPr>
    </w:p>
    <w:p w14:paraId="78A3D72A" w14:textId="77777777" w:rsidR="002465DF" w:rsidRPr="00263834" w:rsidRDefault="002465DF" w:rsidP="002465DF">
      <w:pPr>
        <w:pStyle w:val="ListParagraph"/>
        <w:numPr>
          <w:ilvl w:val="0"/>
          <w:numId w:val="9"/>
        </w:numPr>
        <w:spacing w:after="0"/>
        <w:rPr>
          <w:b/>
          <w:bCs/>
        </w:rPr>
      </w:pPr>
      <w:r w:rsidRPr="00263834">
        <w:rPr>
          <w:b/>
          <w:bCs/>
        </w:rPr>
        <w:t>Fringe Benefits</w:t>
      </w:r>
    </w:p>
    <w:p w14:paraId="4082572D" w14:textId="77777777" w:rsidR="002465DF" w:rsidRPr="00263834" w:rsidRDefault="002465DF" w:rsidP="002465DF">
      <w:pPr>
        <w:spacing w:after="0"/>
      </w:pPr>
      <w:r w:rsidRPr="00263834">
        <w:t>Fringe benefits are calculated as a percentage of applicable salaries and wages and include FICA, State Unemployment Insurance, Workers’ Compensation, retirement, life insurance, and health insurance. Fringe benefits are budgeted and charged in accordance with the University of Florida’s approved rates.</w:t>
      </w:r>
    </w:p>
    <w:p w14:paraId="635728FF" w14:textId="77777777" w:rsidR="002465DF" w:rsidRPr="00263834" w:rsidRDefault="002465DF" w:rsidP="002465DF">
      <w:pPr>
        <w:spacing w:after="0"/>
      </w:pPr>
    </w:p>
    <w:p w14:paraId="21CC9BB3" w14:textId="77777777" w:rsidR="002465DF" w:rsidRPr="00263834" w:rsidRDefault="002465DF" w:rsidP="002465DF">
      <w:pPr>
        <w:pStyle w:val="ListParagraph"/>
        <w:numPr>
          <w:ilvl w:val="0"/>
          <w:numId w:val="9"/>
        </w:numPr>
        <w:spacing w:after="0"/>
        <w:rPr>
          <w:b/>
          <w:bCs/>
        </w:rPr>
      </w:pPr>
      <w:r w:rsidRPr="00263834">
        <w:rPr>
          <w:b/>
          <w:bCs/>
        </w:rPr>
        <w:t>Equipment</w:t>
      </w:r>
    </w:p>
    <w:p w14:paraId="417DEC6E" w14:textId="77777777" w:rsidR="002465DF" w:rsidRDefault="002465DF" w:rsidP="002465DF">
      <w:pPr>
        <w:spacing w:after="0"/>
      </w:pPr>
      <w:r w:rsidRPr="00263834">
        <w:t>Equipment is requested for [</w:t>
      </w:r>
      <w:r w:rsidRPr="009560F8">
        <w:rPr>
          <w:highlight w:val="yellow"/>
        </w:rPr>
        <w:t>describe equipment</w:t>
      </w:r>
      <w:r w:rsidRPr="00263834">
        <w:t>]. The requested equipment is necessary for the successful completion of the proposed project because [</w:t>
      </w:r>
      <w:r w:rsidRPr="009560F8">
        <w:rPr>
          <w:highlight w:val="yellow"/>
        </w:rPr>
        <w:t>describe why it is needed and how it will be used</w:t>
      </w:r>
      <w:r w:rsidRPr="00263834">
        <w:t>].</w:t>
      </w:r>
    </w:p>
    <w:p w14:paraId="16E41FF7" w14:textId="77777777" w:rsidR="002465DF" w:rsidRPr="00AA5990" w:rsidRDefault="002465DF" w:rsidP="002465DF">
      <w:pPr>
        <w:spacing w:after="0"/>
        <w:rPr>
          <w:sz w:val="20"/>
          <w:szCs w:val="20"/>
        </w:rPr>
      </w:pPr>
    </w:p>
    <w:p w14:paraId="48AAFEB4" w14:textId="77777777" w:rsidR="002465DF" w:rsidRPr="000931DB" w:rsidRDefault="002465DF" w:rsidP="002465DF">
      <w:pPr>
        <w:spacing w:after="0"/>
        <w:rPr>
          <w:b/>
          <w:bCs/>
          <w:i/>
          <w:iCs/>
          <w:color w:val="215E99" w:themeColor="text2" w:themeTint="BF"/>
          <w:sz w:val="18"/>
          <w:szCs w:val="18"/>
        </w:rPr>
      </w:pPr>
      <w:r w:rsidRPr="000931DB">
        <w:rPr>
          <w:b/>
          <w:bCs/>
          <w:i/>
          <w:iCs/>
          <w:color w:val="215E99" w:themeColor="text2" w:themeTint="BF"/>
          <w:sz w:val="18"/>
          <w:szCs w:val="18"/>
        </w:rPr>
        <w:t>Internal Guidance (Remove Before Submission):</w:t>
      </w:r>
    </w:p>
    <w:p w14:paraId="62FA0D2A" w14:textId="77777777" w:rsidR="002465DF" w:rsidRPr="000931DB" w:rsidRDefault="002465DF" w:rsidP="002465DF">
      <w:pPr>
        <w:numPr>
          <w:ilvl w:val="0"/>
          <w:numId w:val="5"/>
        </w:numPr>
        <w:spacing w:after="0"/>
        <w:rPr>
          <w:i/>
          <w:iCs/>
          <w:color w:val="215E99" w:themeColor="text2" w:themeTint="BF"/>
          <w:sz w:val="18"/>
          <w:szCs w:val="18"/>
        </w:rPr>
      </w:pPr>
      <w:r w:rsidRPr="000931DB">
        <w:rPr>
          <w:i/>
          <w:iCs/>
          <w:color w:val="215E99" w:themeColor="text2" w:themeTint="BF"/>
          <w:sz w:val="18"/>
          <w:szCs w:val="18"/>
        </w:rPr>
        <w:t xml:space="preserve">Equipment must meet both of the following criteria: </w:t>
      </w:r>
    </w:p>
    <w:p w14:paraId="2DD7F2EE" w14:textId="77777777" w:rsidR="002465DF" w:rsidRPr="000931DB" w:rsidRDefault="002465DF" w:rsidP="002465DF">
      <w:pPr>
        <w:numPr>
          <w:ilvl w:val="1"/>
          <w:numId w:val="5"/>
        </w:numPr>
        <w:spacing w:after="0"/>
        <w:rPr>
          <w:i/>
          <w:iCs/>
          <w:color w:val="215E99" w:themeColor="text2" w:themeTint="BF"/>
          <w:sz w:val="18"/>
          <w:szCs w:val="18"/>
        </w:rPr>
      </w:pPr>
      <w:r w:rsidRPr="000931DB">
        <w:rPr>
          <w:i/>
          <w:iCs/>
          <w:color w:val="215E99" w:themeColor="text2" w:themeTint="BF"/>
          <w:sz w:val="18"/>
          <w:szCs w:val="18"/>
        </w:rPr>
        <w:t xml:space="preserve">Have an acquisition cost of $10,000 or more, including the invoice amount, applicable taxes, freight, installation, and other costs necessary to acquire the equipment (excluding insurance, maintenance/service contracts, and warranty costs); </w:t>
      </w:r>
    </w:p>
    <w:p w14:paraId="508F52CD" w14:textId="77777777" w:rsidR="002465DF" w:rsidRPr="000931DB" w:rsidRDefault="002465DF" w:rsidP="002465DF">
      <w:pPr>
        <w:numPr>
          <w:ilvl w:val="1"/>
          <w:numId w:val="5"/>
        </w:numPr>
        <w:spacing w:after="0"/>
        <w:rPr>
          <w:i/>
          <w:iCs/>
          <w:color w:val="215E99" w:themeColor="text2" w:themeTint="BF"/>
          <w:sz w:val="18"/>
          <w:szCs w:val="18"/>
        </w:rPr>
      </w:pPr>
      <w:r w:rsidRPr="000931DB">
        <w:rPr>
          <w:i/>
          <w:iCs/>
          <w:color w:val="215E99" w:themeColor="text2" w:themeTint="BF"/>
          <w:sz w:val="18"/>
          <w:szCs w:val="18"/>
        </w:rPr>
        <w:t xml:space="preserve">Have a normal expected useful life of one year or more. </w:t>
      </w:r>
    </w:p>
    <w:p w14:paraId="2568611C" w14:textId="77777777" w:rsidR="002465DF" w:rsidRPr="000931DB" w:rsidRDefault="002465DF" w:rsidP="002465DF">
      <w:pPr>
        <w:numPr>
          <w:ilvl w:val="0"/>
          <w:numId w:val="5"/>
        </w:numPr>
        <w:spacing w:after="0"/>
        <w:rPr>
          <w:i/>
          <w:iCs/>
          <w:color w:val="215E99" w:themeColor="text2" w:themeTint="BF"/>
          <w:sz w:val="18"/>
          <w:szCs w:val="18"/>
        </w:rPr>
      </w:pPr>
      <w:proofErr w:type="spellStart"/>
      <w:r w:rsidRPr="000931DB">
        <w:rPr>
          <w:i/>
          <w:iCs/>
          <w:color w:val="215E99" w:themeColor="text2" w:themeTint="BF"/>
          <w:sz w:val="18"/>
          <w:szCs w:val="18"/>
        </w:rPr>
        <w:t>HiPerGator</w:t>
      </w:r>
      <w:proofErr w:type="spellEnd"/>
      <w:r w:rsidRPr="000931DB">
        <w:rPr>
          <w:i/>
          <w:iCs/>
          <w:color w:val="215E99" w:themeColor="text2" w:themeTint="BF"/>
          <w:sz w:val="18"/>
          <w:szCs w:val="18"/>
        </w:rPr>
        <w:t xml:space="preserve"> hardware acquisitions should be budgeted as Equipment, even if the individual acquisition is less than $10,000, because the purchase is considered part of a larger computing cluster. </w:t>
      </w:r>
    </w:p>
    <w:p w14:paraId="30623275" w14:textId="77777777" w:rsidR="002465DF" w:rsidRPr="000931DB" w:rsidRDefault="002465DF" w:rsidP="002465DF">
      <w:pPr>
        <w:numPr>
          <w:ilvl w:val="0"/>
          <w:numId w:val="5"/>
        </w:numPr>
        <w:spacing w:after="0"/>
        <w:rPr>
          <w:i/>
          <w:iCs/>
          <w:color w:val="215E99" w:themeColor="text2" w:themeTint="BF"/>
          <w:sz w:val="18"/>
          <w:szCs w:val="18"/>
        </w:rPr>
      </w:pPr>
      <w:proofErr w:type="spellStart"/>
      <w:r w:rsidRPr="000931DB">
        <w:rPr>
          <w:i/>
          <w:iCs/>
          <w:color w:val="215E99" w:themeColor="text2" w:themeTint="BF"/>
          <w:sz w:val="18"/>
          <w:szCs w:val="18"/>
        </w:rPr>
        <w:t>HiPerGator</w:t>
      </w:r>
      <w:proofErr w:type="spellEnd"/>
      <w:r w:rsidRPr="000931DB">
        <w:rPr>
          <w:i/>
          <w:iCs/>
          <w:color w:val="215E99" w:themeColor="text2" w:themeTint="BF"/>
          <w:sz w:val="18"/>
          <w:szCs w:val="18"/>
        </w:rPr>
        <w:t xml:space="preserve"> services (e.g., computing time, storage, or other services) should be budgeted under Other Direct Costs – Computers and Computer Services. </w:t>
      </w:r>
    </w:p>
    <w:p w14:paraId="423690B0" w14:textId="77777777" w:rsidR="002465DF" w:rsidRPr="000931DB" w:rsidRDefault="002465DF" w:rsidP="002465DF">
      <w:pPr>
        <w:numPr>
          <w:ilvl w:val="0"/>
          <w:numId w:val="5"/>
        </w:numPr>
        <w:spacing w:after="0"/>
        <w:rPr>
          <w:i/>
          <w:iCs/>
          <w:color w:val="215E99" w:themeColor="text2" w:themeTint="BF"/>
          <w:sz w:val="18"/>
          <w:szCs w:val="18"/>
        </w:rPr>
      </w:pPr>
      <w:r w:rsidRPr="000931DB">
        <w:rPr>
          <w:i/>
          <w:iCs/>
          <w:color w:val="215E99" w:themeColor="text2" w:themeTint="BF"/>
          <w:sz w:val="18"/>
          <w:szCs w:val="18"/>
        </w:rPr>
        <w:t xml:space="preserve">Provide sufficient detail in the budget justification, including the equipment description, purpose, estimated cost, and why the equipment is necessary to accomplish the proposed project. </w:t>
      </w:r>
    </w:p>
    <w:p w14:paraId="42599624" w14:textId="77777777" w:rsidR="002465DF" w:rsidRPr="00263834" w:rsidRDefault="002465DF" w:rsidP="002465DF">
      <w:pPr>
        <w:spacing w:after="0"/>
      </w:pPr>
    </w:p>
    <w:p w14:paraId="01E1B3A1" w14:textId="77777777" w:rsidR="002465DF" w:rsidRPr="00263834" w:rsidRDefault="002465DF" w:rsidP="002465DF">
      <w:pPr>
        <w:pStyle w:val="ListParagraph"/>
        <w:numPr>
          <w:ilvl w:val="0"/>
          <w:numId w:val="9"/>
        </w:numPr>
        <w:spacing w:after="0"/>
        <w:rPr>
          <w:b/>
          <w:bCs/>
        </w:rPr>
      </w:pPr>
      <w:r w:rsidRPr="00263834">
        <w:rPr>
          <w:b/>
          <w:bCs/>
        </w:rPr>
        <w:t>Travel</w:t>
      </w:r>
    </w:p>
    <w:p w14:paraId="4AB4E514" w14:textId="77777777" w:rsidR="002465DF" w:rsidRPr="00263834" w:rsidRDefault="002465DF" w:rsidP="002465DF">
      <w:pPr>
        <w:spacing w:after="0"/>
        <w:rPr>
          <w:b/>
          <w:bCs/>
        </w:rPr>
      </w:pPr>
      <w:r w:rsidRPr="00263834">
        <w:rPr>
          <w:b/>
          <w:bCs/>
        </w:rPr>
        <w:t>Domestic Travel</w:t>
      </w:r>
    </w:p>
    <w:p w14:paraId="18C515F3" w14:textId="77777777" w:rsidR="002465DF" w:rsidRDefault="002465DF" w:rsidP="002465DF">
      <w:pPr>
        <w:spacing w:after="0"/>
      </w:pPr>
      <w:r w:rsidRPr="00263834">
        <w:t>Domestic travel funds are requested to support [</w:t>
      </w:r>
      <w:r w:rsidRPr="009560F8">
        <w:rPr>
          <w:highlight w:val="yellow"/>
        </w:rPr>
        <w:t>describe purpose, e.g., project coordination meetings, collaboration with project partners, field work, stakeholder engagement, and dissemination of research findings at professional conferences</w:t>
      </w:r>
      <w:r w:rsidRPr="00263834">
        <w:t>]. Travel estimates are based on anticipated travel needs, historical costs, and are consistent with the University of Florida Travel Policy.</w:t>
      </w:r>
    </w:p>
    <w:p w14:paraId="5BE7C20C" w14:textId="77777777" w:rsidR="002465DF" w:rsidRPr="00263834" w:rsidRDefault="002465DF" w:rsidP="002465DF">
      <w:pPr>
        <w:spacing w:after="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5"/>
        <w:gridCol w:w="6614"/>
        <w:gridCol w:w="851"/>
      </w:tblGrid>
      <w:tr w:rsidR="002465DF" w:rsidRPr="00263834" w14:paraId="5A8BB580" w14:textId="77777777" w:rsidTr="00DC4066">
        <w:trPr>
          <w:tblHeader/>
          <w:tblCellSpacing w:w="15" w:type="dxa"/>
        </w:trPr>
        <w:tc>
          <w:tcPr>
            <w:tcW w:w="1840" w:type="dxa"/>
            <w:vAlign w:val="center"/>
            <w:hideMark/>
          </w:tcPr>
          <w:p w14:paraId="650C3E18" w14:textId="77777777" w:rsidR="002465DF" w:rsidRPr="00263834" w:rsidRDefault="002465DF" w:rsidP="00DC4066">
            <w:pPr>
              <w:spacing w:after="0"/>
              <w:rPr>
                <w:b/>
                <w:bCs/>
              </w:rPr>
            </w:pPr>
            <w:r w:rsidRPr="00263834">
              <w:rPr>
                <w:b/>
                <w:bCs/>
              </w:rPr>
              <w:lastRenderedPageBreak/>
              <w:t>Travel Purpose</w:t>
            </w:r>
          </w:p>
        </w:tc>
        <w:tc>
          <w:tcPr>
            <w:tcW w:w="6584" w:type="dxa"/>
            <w:vAlign w:val="center"/>
            <w:hideMark/>
          </w:tcPr>
          <w:p w14:paraId="21B7029A" w14:textId="77777777" w:rsidR="002465DF" w:rsidRPr="00263834" w:rsidRDefault="002465DF" w:rsidP="00DC4066">
            <w:pPr>
              <w:spacing w:after="0"/>
              <w:rPr>
                <w:b/>
                <w:bCs/>
              </w:rPr>
            </w:pPr>
            <w:r w:rsidRPr="00263834">
              <w:rPr>
                <w:b/>
                <w:bCs/>
              </w:rPr>
              <w:t>Description</w:t>
            </w:r>
          </w:p>
        </w:tc>
        <w:tc>
          <w:tcPr>
            <w:tcW w:w="0" w:type="auto"/>
            <w:vAlign w:val="center"/>
            <w:hideMark/>
          </w:tcPr>
          <w:p w14:paraId="04EB864C" w14:textId="77777777" w:rsidR="002465DF" w:rsidRPr="00263834" w:rsidRDefault="002465DF" w:rsidP="00DC4066">
            <w:pPr>
              <w:spacing w:after="0"/>
              <w:rPr>
                <w:b/>
                <w:bCs/>
              </w:rPr>
            </w:pPr>
            <w:r w:rsidRPr="00263834">
              <w:rPr>
                <w:b/>
                <w:bCs/>
              </w:rPr>
              <w:t>Total Cost</w:t>
            </w:r>
          </w:p>
        </w:tc>
      </w:tr>
      <w:tr w:rsidR="002465DF" w:rsidRPr="00263834" w14:paraId="23CD12E9" w14:textId="77777777" w:rsidTr="00DC4066">
        <w:trPr>
          <w:tblCellSpacing w:w="15" w:type="dxa"/>
        </w:trPr>
        <w:tc>
          <w:tcPr>
            <w:tcW w:w="1840" w:type="dxa"/>
            <w:vAlign w:val="center"/>
            <w:hideMark/>
          </w:tcPr>
          <w:p w14:paraId="3CBEC990" w14:textId="77777777" w:rsidR="002465DF" w:rsidRPr="00263834" w:rsidRDefault="002465DF" w:rsidP="00DC4066">
            <w:pPr>
              <w:spacing w:after="0"/>
            </w:pPr>
            <w:r w:rsidRPr="00263834">
              <w:t>[</w:t>
            </w:r>
            <w:r w:rsidRPr="009560F8">
              <w:rPr>
                <w:highlight w:val="yellow"/>
              </w:rPr>
              <w:t>Conference Travel</w:t>
            </w:r>
            <w:r w:rsidRPr="00263834">
              <w:t>]</w:t>
            </w:r>
          </w:p>
        </w:tc>
        <w:tc>
          <w:tcPr>
            <w:tcW w:w="6584" w:type="dxa"/>
            <w:vAlign w:val="center"/>
            <w:hideMark/>
          </w:tcPr>
          <w:p w14:paraId="7E477FE3" w14:textId="77777777" w:rsidR="002465DF" w:rsidRPr="00263834" w:rsidRDefault="002465DF" w:rsidP="00DC4066">
            <w:pPr>
              <w:spacing w:after="0"/>
            </w:pPr>
            <w:r w:rsidRPr="00263834">
              <w:t>[</w:t>
            </w:r>
            <w:r w:rsidRPr="009560F8">
              <w:rPr>
                <w:highlight w:val="yellow"/>
              </w:rPr>
              <w:t>Number of travelers, destination (if known), number of trips, registration fees, airfare, lodging, ground transportation, and per diem</w:t>
            </w:r>
            <w:r w:rsidRPr="00263834">
              <w:t>.]</w:t>
            </w:r>
          </w:p>
        </w:tc>
        <w:tc>
          <w:tcPr>
            <w:tcW w:w="0" w:type="auto"/>
            <w:vAlign w:val="center"/>
            <w:hideMark/>
          </w:tcPr>
          <w:p w14:paraId="18021ADB" w14:textId="77777777" w:rsidR="002465DF" w:rsidRPr="00263834" w:rsidRDefault="002465DF" w:rsidP="00DC4066">
            <w:pPr>
              <w:spacing w:after="0"/>
            </w:pPr>
            <w:r w:rsidRPr="00263834">
              <w:t>$[</w:t>
            </w:r>
            <w:r w:rsidRPr="009560F8">
              <w:rPr>
                <w:highlight w:val="yellow"/>
              </w:rPr>
              <w:t>XX</w:t>
            </w:r>
            <w:r w:rsidRPr="00263834">
              <w:t>]</w:t>
            </w:r>
          </w:p>
        </w:tc>
      </w:tr>
      <w:tr w:rsidR="002465DF" w:rsidRPr="00263834" w14:paraId="31679150" w14:textId="77777777" w:rsidTr="00DC4066">
        <w:trPr>
          <w:tblCellSpacing w:w="15" w:type="dxa"/>
        </w:trPr>
        <w:tc>
          <w:tcPr>
            <w:tcW w:w="1840" w:type="dxa"/>
            <w:vAlign w:val="center"/>
            <w:hideMark/>
          </w:tcPr>
          <w:p w14:paraId="0D5B35D6" w14:textId="77777777" w:rsidR="002465DF" w:rsidRPr="00263834" w:rsidRDefault="002465DF" w:rsidP="00DC4066">
            <w:pPr>
              <w:spacing w:after="0"/>
            </w:pPr>
            <w:r w:rsidRPr="00263834">
              <w:t>[</w:t>
            </w:r>
            <w:r w:rsidRPr="009560F8">
              <w:rPr>
                <w:highlight w:val="yellow"/>
              </w:rPr>
              <w:t>Project Meetings/Field Work</w:t>
            </w:r>
            <w:r w:rsidRPr="00263834">
              <w:t>]</w:t>
            </w:r>
          </w:p>
        </w:tc>
        <w:tc>
          <w:tcPr>
            <w:tcW w:w="6584" w:type="dxa"/>
            <w:vAlign w:val="center"/>
            <w:hideMark/>
          </w:tcPr>
          <w:p w14:paraId="7F2D0743" w14:textId="77777777" w:rsidR="002465DF" w:rsidRPr="00263834" w:rsidRDefault="002465DF" w:rsidP="00DC4066">
            <w:pPr>
              <w:spacing w:after="0"/>
            </w:pPr>
            <w:r w:rsidRPr="00263834">
              <w:t>[</w:t>
            </w:r>
            <w:r w:rsidRPr="009560F8">
              <w:rPr>
                <w:highlight w:val="yellow"/>
              </w:rPr>
              <w:t>Number of travelers, destination (if known), number of trips, airfare, lodging, ground transportation, and per diem</w:t>
            </w:r>
            <w:r w:rsidRPr="00263834">
              <w:t>.]</w:t>
            </w:r>
          </w:p>
        </w:tc>
        <w:tc>
          <w:tcPr>
            <w:tcW w:w="0" w:type="auto"/>
            <w:vAlign w:val="center"/>
            <w:hideMark/>
          </w:tcPr>
          <w:p w14:paraId="7D7CA234" w14:textId="77777777" w:rsidR="002465DF" w:rsidRPr="00263834" w:rsidRDefault="002465DF" w:rsidP="00DC4066">
            <w:pPr>
              <w:spacing w:after="0"/>
            </w:pPr>
            <w:r w:rsidRPr="00263834">
              <w:t>$[</w:t>
            </w:r>
            <w:r w:rsidRPr="009560F8">
              <w:rPr>
                <w:highlight w:val="yellow"/>
              </w:rPr>
              <w:t>XX</w:t>
            </w:r>
            <w:r w:rsidRPr="00263834">
              <w:t>]</w:t>
            </w:r>
          </w:p>
        </w:tc>
      </w:tr>
    </w:tbl>
    <w:p w14:paraId="6D3E7D9B" w14:textId="77777777" w:rsidR="002465DF" w:rsidRPr="00263834" w:rsidRDefault="002465DF" w:rsidP="002465DF">
      <w:pPr>
        <w:spacing w:after="0"/>
      </w:pPr>
    </w:p>
    <w:p w14:paraId="11659175" w14:textId="77777777" w:rsidR="002465DF" w:rsidRPr="00263834" w:rsidRDefault="002465DF" w:rsidP="002465DF">
      <w:pPr>
        <w:spacing w:after="0"/>
        <w:rPr>
          <w:b/>
          <w:bCs/>
        </w:rPr>
      </w:pPr>
      <w:r w:rsidRPr="00263834">
        <w:rPr>
          <w:b/>
          <w:bCs/>
        </w:rPr>
        <w:t xml:space="preserve">Foreign Travel </w:t>
      </w:r>
    </w:p>
    <w:p w14:paraId="0089E995" w14:textId="77777777" w:rsidR="002465DF" w:rsidRDefault="002465DF" w:rsidP="002465DF">
      <w:pPr>
        <w:spacing w:after="0"/>
      </w:pPr>
      <w:r w:rsidRPr="00263834">
        <w:t>Foreign travel funds are requested to support [</w:t>
      </w:r>
      <w:r w:rsidRPr="009560F8">
        <w:rPr>
          <w:highlight w:val="yellow"/>
        </w:rPr>
        <w:t>describe purpose, e.g., international collaboration, field research, data collection, project meetings, or presentation of project results at international conferences</w:t>
      </w:r>
      <w:r w:rsidRPr="00263834">
        <w:t>]. Travel estimates are based on anticipated travel needs, historical costs, and are consistent with the University of Florida Travel Policy.</w:t>
      </w:r>
    </w:p>
    <w:p w14:paraId="45D2B5D2" w14:textId="77777777" w:rsidR="002465DF" w:rsidRPr="00263834" w:rsidRDefault="002465DF" w:rsidP="002465DF">
      <w:pPr>
        <w:spacing w:after="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5"/>
        <w:gridCol w:w="6146"/>
        <w:gridCol w:w="779"/>
      </w:tblGrid>
      <w:tr w:rsidR="002465DF" w:rsidRPr="00263834" w14:paraId="650259E6" w14:textId="77777777" w:rsidTr="00DC4066">
        <w:trPr>
          <w:tblHeader/>
          <w:tblCellSpacing w:w="15" w:type="dxa"/>
        </w:trPr>
        <w:tc>
          <w:tcPr>
            <w:tcW w:w="2380" w:type="dxa"/>
            <w:vAlign w:val="center"/>
            <w:hideMark/>
          </w:tcPr>
          <w:p w14:paraId="3F961813" w14:textId="77777777" w:rsidR="002465DF" w:rsidRPr="00263834" w:rsidRDefault="002465DF" w:rsidP="00DC4066">
            <w:pPr>
              <w:spacing w:after="0"/>
              <w:rPr>
                <w:b/>
                <w:bCs/>
              </w:rPr>
            </w:pPr>
            <w:r w:rsidRPr="00263834">
              <w:rPr>
                <w:b/>
                <w:bCs/>
              </w:rPr>
              <w:t>Travel Purpose</w:t>
            </w:r>
          </w:p>
        </w:tc>
        <w:tc>
          <w:tcPr>
            <w:tcW w:w="6116" w:type="dxa"/>
            <w:vAlign w:val="center"/>
            <w:hideMark/>
          </w:tcPr>
          <w:p w14:paraId="7C266D96" w14:textId="77777777" w:rsidR="002465DF" w:rsidRPr="00263834" w:rsidRDefault="002465DF" w:rsidP="00DC4066">
            <w:pPr>
              <w:spacing w:after="0"/>
              <w:rPr>
                <w:b/>
                <w:bCs/>
              </w:rPr>
            </w:pPr>
            <w:r w:rsidRPr="00263834">
              <w:rPr>
                <w:b/>
                <w:bCs/>
              </w:rPr>
              <w:t>Description</w:t>
            </w:r>
          </w:p>
        </w:tc>
        <w:tc>
          <w:tcPr>
            <w:tcW w:w="0" w:type="auto"/>
            <w:vAlign w:val="center"/>
            <w:hideMark/>
          </w:tcPr>
          <w:p w14:paraId="694707C7" w14:textId="77777777" w:rsidR="002465DF" w:rsidRPr="00263834" w:rsidRDefault="002465DF" w:rsidP="00DC4066">
            <w:pPr>
              <w:spacing w:after="0"/>
              <w:rPr>
                <w:b/>
                <w:bCs/>
              </w:rPr>
            </w:pPr>
            <w:r w:rsidRPr="00263834">
              <w:rPr>
                <w:b/>
                <w:bCs/>
              </w:rPr>
              <w:t>Total Cost</w:t>
            </w:r>
          </w:p>
        </w:tc>
      </w:tr>
      <w:tr w:rsidR="002465DF" w:rsidRPr="00263834" w14:paraId="24185AAC" w14:textId="77777777" w:rsidTr="00DC4066">
        <w:trPr>
          <w:tblCellSpacing w:w="15" w:type="dxa"/>
        </w:trPr>
        <w:tc>
          <w:tcPr>
            <w:tcW w:w="2380" w:type="dxa"/>
            <w:vAlign w:val="center"/>
            <w:hideMark/>
          </w:tcPr>
          <w:p w14:paraId="263FA905" w14:textId="77777777" w:rsidR="002465DF" w:rsidRPr="009560F8" w:rsidRDefault="002465DF" w:rsidP="00DC4066">
            <w:pPr>
              <w:spacing w:after="0"/>
              <w:rPr>
                <w:highlight w:val="yellow"/>
              </w:rPr>
            </w:pPr>
            <w:r w:rsidRPr="009560F8">
              <w:rPr>
                <w:highlight w:val="yellow"/>
              </w:rPr>
              <w:t>[International Conference]</w:t>
            </w:r>
          </w:p>
        </w:tc>
        <w:tc>
          <w:tcPr>
            <w:tcW w:w="6116" w:type="dxa"/>
            <w:vAlign w:val="center"/>
            <w:hideMark/>
          </w:tcPr>
          <w:p w14:paraId="7343DDD6" w14:textId="77777777" w:rsidR="002465DF" w:rsidRPr="009560F8" w:rsidRDefault="002465DF" w:rsidP="00DC4066">
            <w:pPr>
              <w:spacing w:after="0"/>
              <w:rPr>
                <w:highlight w:val="yellow"/>
              </w:rPr>
            </w:pPr>
            <w:r w:rsidRPr="009560F8">
              <w:rPr>
                <w:highlight w:val="yellow"/>
              </w:rPr>
              <w:t>[Number of travelers, destination country (if known), number of trips, registration fees, international airfare, lodging, local transportation, visa fees (if applicable), and per diem.]</w:t>
            </w:r>
          </w:p>
        </w:tc>
        <w:tc>
          <w:tcPr>
            <w:tcW w:w="0" w:type="auto"/>
            <w:vAlign w:val="center"/>
            <w:hideMark/>
          </w:tcPr>
          <w:p w14:paraId="0DA23D5A" w14:textId="77777777" w:rsidR="002465DF" w:rsidRPr="009560F8" w:rsidRDefault="002465DF" w:rsidP="00DC4066">
            <w:pPr>
              <w:spacing w:after="0"/>
              <w:rPr>
                <w:highlight w:val="yellow"/>
              </w:rPr>
            </w:pPr>
            <w:r w:rsidRPr="009560F8">
              <w:rPr>
                <w:highlight w:val="yellow"/>
              </w:rPr>
              <w:t>$[XX]</w:t>
            </w:r>
          </w:p>
        </w:tc>
      </w:tr>
      <w:tr w:rsidR="002465DF" w:rsidRPr="00263834" w14:paraId="4426A300" w14:textId="77777777" w:rsidTr="00DC4066">
        <w:trPr>
          <w:tblCellSpacing w:w="15" w:type="dxa"/>
        </w:trPr>
        <w:tc>
          <w:tcPr>
            <w:tcW w:w="2380" w:type="dxa"/>
            <w:vAlign w:val="center"/>
            <w:hideMark/>
          </w:tcPr>
          <w:p w14:paraId="555B3C12" w14:textId="77777777" w:rsidR="002465DF" w:rsidRPr="009560F8" w:rsidRDefault="002465DF" w:rsidP="00DC4066">
            <w:pPr>
              <w:spacing w:after="0"/>
              <w:rPr>
                <w:highlight w:val="yellow"/>
              </w:rPr>
            </w:pPr>
            <w:r w:rsidRPr="009560F8">
              <w:rPr>
                <w:highlight w:val="yellow"/>
              </w:rPr>
              <w:t>[International Field Work/Collaboration]</w:t>
            </w:r>
          </w:p>
        </w:tc>
        <w:tc>
          <w:tcPr>
            <w:tcW w:w="6116" w:type="dxa"/>
            <w:vAlign w:val="center"/>
            <w:hideMark/>
          </w:tcPr>
          <w:p w14:paraId="281C523C" w14:textId="77777777" w:rsidR="002465DF" w:rsidRPr="009560F8" w:rsidRDefault="002465DF" w:rsidP="00DC4066">
            <w:pPr>
              <w:spacing w:after="0"/>
              <w:rPr>
                <w:highlight w:val="yellow"/>
              </w:rPr>
            </w:pPr>
            <w:r w:rsidRPr="009560F8">
              <w:rPr>
                <w:highlight w:val="yellow"/>
              </w:rPr>
              <w:t>[Number of travelers, destination country (if known), duration of travel, lodging, local transportation, and other necessary travel-related expenses.]</w:t>
            </w:r>
          </w:p>
        </w:tc>
        <w:tc>
          <w:tcPr>
            <w:tcW w:w="0" w:type="auto"/>
            <w:vAlign w:val="center"/>
            <w:hideMark/>
          </w:tcPr>
          <w:p w14:paraId="618B9D83" w14:textId="77777777" w:rsidR="002465DF" w:rsidRPr="009560F8" w:rsidRDefault="002465DF" w:rsidP="00DC4066">
            <w:pPr>
              <w:spacing w:after="0"/>
              <w:rPr>
                <w:highlight w:val="yellow"/>
              </w:rPr>
            </w:pPr>
            <w:r w:rsidRPr="009560F8">
              <w:rPr>
                <w:highlight w:val="yellow"/>
              </w:rPr>
              <w:t>$[XX]</w:t>
            </w:r>
          </w:p>
        </w:tc>
      </w:tr>
    </w:tbl>
    <w:p w14:paraId="19480CDF" w14:textId="77777777" w:rsidR="002465DF" w:rsidRPr="00263834" w:rsidRDefault="002465DF" w:rsidP="002465DF">
      <w:pPr>
        <w:spacing w:after="0"/>
        <w:rPr>
          <w:color w:val="215E99" w:themeColor="text2" w:themeTint="BF"/>
        </w:rPr>
      </w:pPr>
    </w:p>
    <w:p w14:paraId="7C2280A1" w14:textId="77777777" w:rsidR="002465DF" w:rsidRPr="000931DB" w:rsidRDefault="002465DF" w:rsidP="002465DF">
      <w:pPr>
        <w:spacing w:after="0"/>
        <w:rPr>
          <w:b/>
          <w:bCs/>
          <w:i/>
          <w:iCs/>
          <w:color w:val="215E99" w:themeColor="text2" w:themeTint="BF"/>
          <w:sz w:val="18"/>
          <w:szCs w:val="18"/>
        </w:rPr>
      </w:pPr>
      <w:r w:rsidRPr="000931DB">
        <w:rPr>
          <w:b/>
          <w:bCs/>
          <w:i/>
          <w:iCs/>
          <w:color w:val="215E99" w:themeColor="text2" w:themeTint="BF"/>
          <w:sz w:val="18"/>
          <w:szCs w:val="18"/>
        </w:rPr>
        <w:t>Internal Guidance (Remove Before Submission)</w:t>
      </w:r>
    </w:p>
    <w:p w14:paraId="52AD947A" w14:textId="77777777" w:rsidR="002465DF" w:rsidRPr="000931DB" w:rsidRDefault="002465DF" w:rsidP="002465DF">
      <w:pPr>
        <w:numPr>
          <w:ilvl w:val="0"/>
          <w:numId w:val="3"/>
        </w:numPr>
        <w:spacing w:after="0"/>
        <w:rPr>
          <w:i/>
          <w:iCs/>
          <w:color w:val="215E99" w:themeColor="text2" w:themeTint="BF"/>
          <w:sz w:val="18"/>
          <w:szCs w:val="18"/>
        </w:rPr>
      </w:pPr>
      <w:r w:rsidRPr="000931DB">
        <w:rPr>
          <w:i/>
          <w:iCs/>
          <w:color w:val="215E99" w:themeColor="text2" w:themeTint="BF"/>
          <w:sz w:val="18"/>
          <w:szCs w:val="18"/>
        </w:rPr>
        <w:t xml:space="preserve">Include the purpose of the trip, number of travelers, destination (if known), duration, and estimated cost components (e.g., airfare, lodging, meals/per diem, ground transportation, registration fees). </w:t>
      </w:r>
    </w:p>
    <w:p w14:paraId="6825ED0D" w14:textId="77777777" w:rsidR="002465DF" w:rsidRPr="000931DB" w:rsidRDefault="002465DF" w:rsidP="002465DF">
      <w:pPr>
        <w:numPr>
          <w:ilvl w:val="0"/>
          <w:numId w:val="3"/>
        </w:numPr>
        <w:spacing w:after="0"/>
        <w:rPr>
          <w:i/>
          <w:iCs/>
          <w:color w:val="215E99" w:themeColor="text2" w:themeTint="BF"/>
          <w:sz w:val="18"/>
          <w:szCs w:val="18"/>
        </w:rPr>
      </w:pPr>
      <w:r w:rsidRPr="000931DB">
        <w:rPr>
          <w:i/>
          <w:iCs/>
          <w:color w:val="215E99" w:themeColor="text2" w:themeTint="BF"/>
          <w:sz w:val="18"/>
          <w:szCs w:val="18"/>
        </w:rPr>
        <w:t xml:space="preserve">Review sponsor-specific restrictions related to travel, including limitations on conference attendance, lodging, transportation, and per diem rates. </w:t>
      </w:r>
    </w:p>
    <w:p w14:paraId="1203F8AC" w14:textId="77777777" w:rsidR="002465DF" w:rsidRPr="000931DB" w:rsidRDefault="002465DF" w:rsidP="002465DF">
      <w:pPr>
        <w:numPr>
          <w:ilvl w:val="0"/>
          <w:numId w:val="3"/>
        </w:numPr>
        <w:spacing w:after="0"/>
        <w:rPr>
          <w:i/>
          <w:iCs/>
          <w:color w:val="215E99" w:themeColor="text2" w:themeTint="BF"/>
          <w:sz w:val="18"/>
          <w:szCs w:val="18"/>
        </w:rPr>
      </w:pPr>
      <w:r w:rsidRPr="000931DB">
        <w:rPr>
          <w:i/>
          <w:iCs/>
          <w:color w:val="215E99" w:themeColor="text2" w:themeTint="BF"/>
          <w:sz w:val="18"/>
          <w:szCs w:val="18"/>
        </w:rPr>
        <w:t xml:space="preserve">For foreign travel, consider additional requirements related to export controls, international registration, and UF-owned equipment. </w:t>
      </w:r>
    </w:p>
    <w:p w14:paraId="3D679602" w14:textId="77777777" w:rsidR="002465DF" w:rsidRPr="000931DB" w:rsidRDefault="002465DF" w:rsidP="002465DF">
      <w:pPr>
        <w:numPr>
          <w:ilvl w:val="0"/>
          <w:numId w:val="3"/>
        </w:numPr>
        <w:spacing w:after="0"/>
        <w:rPr>
          <w:i/>
          <w:iCs/>
          <w:color w:val="215E99" w:themeColor="text2" w:themeTint="BF"/>
          <w:sz w:val="18"/>
          <w:szCs w:val="18"/>
        </w:rPr>
      </w:pPr>
      <w:r w:rsidRPr="000931DB">
        <w:rPr>
          <w:i/>
          <w:iCs/>
          <w:color w:val="215E99" w:themeColor="text2" w:themeTint="BF"/>
          <w:sz w:val="18"/>
          <w:szCs w:val="18"/>
        </w:rPr>
        <w:t>Ensure all travel costs are reasonable, allocable, and necessary to complete the proposed project.</w:t>
      </w:r>
    </w:p>
    <w:p w14:paraId="49F2950E" w14:textId="77777777" w:rsidR="002465DF" w:rsidRPr="00263834" w:rsidRDefault="002465DF" w:rsidP="002465DF">
      <w:pPr>
        <w:spacing w:after="0"/>
      </w:pPr>
    </w:p>
    <w:p w14:paraId="7A4D1B1D" w14:textId="77777777" w:rsidR="002465DF" w:rsidRPr="00263834" w:rsidRDefault="002465DF" w:rsidP="002465DF">
      <w:pPr>
        <w:pStyle w:val="ListParagraph"/>
        <w:numPr>
          <w:ilvl w:val="0"/>
          <w:numId w:val="9"/>
        </w:numPr>
        <w:spacing w:after="0"/>
        <w:rPr>
          <w:b/>
          <w:bCs/>
        </w:rPr>
      </w:pPr>
      <w:r w:rsidRPr="00263834">
        <w:rPr>
          <w:b/>
          <w:bCs/>
        </w:rPr>
        <w:t>Participant Support Costs</w:t>
      </w:r>
    </w:p>
    <w:p w14:paraId="7B16305A" w14:textId="77777777" w:rsidR="002465DF" w:rsidRPr="00263834" w:rsidRDefault="002465DF" w:rsidP="002465DF">
      <w:pPr>
        <w:spacing w:after="0"/>
      </w:pPr>
      <w:r w:rsidRPr="00263834">
        <w:t>Participant support costs are requested to support [</w:t>
      </w:r>
      <w:r w:rsidRPr="009560F8">
        <w:rPr>
          <w:highlight w:val="yellow"/>
        </w:rPr>
        <w:t>number</w:t>
      </w:r>
      <w:r w:rsidRPr="00263834">
        <w:t xml:space="preserve">] participants participating in </w:t>
      </w:r>
      <w:r w:rsidRPr="009560F8">
        <w:rPr>
          <w:highlight w:val="yellow"/>
        </w:rPr>
        <w:t>[conference, workshop, training activity, etc.]</w:t>
      </w:r>
      <w:r w:rsidRPr="009560F8">
        <w:t xml:space="preserve">. </w:t>
      </w:r>
      <w:r w:rsidRPr="00263834">
        <w:t>Costs include [</w:t>
      </w:r>
      <w:r w:rsidRPr="009560F8">
        <w:rPr>
          <w:highlight w:val="yellow"/>
        </w:rPr>
        <w:t>stipends, travel allowances, lodging, meals, and registration fees</w:t>
      </w:r>
      <w:r w:rsidRPr="00263834">
        <w:t>].</w:t>
      </w:r>
    </w:p>
    <w:p w14:paraId="1D49E09D" w14:textId="77777777" w:rsidR="002465DF" w:rsidRPr="000931DB" w:rsidRDefault="002465DF" w:rsidP="002465DF">
      <w:pPr>
        <w:spacing w:after="0"/>
        <w:rPr>
          <w:b/>
          <w:bCs/>
          <w:i/>
          <w:iCs/>
          <w:color w:val="215E99" w:themeColor="text2" w:themeTint="BF"/>
          <w:sz w:val="18"/>
          <w:szCs w:val="18"/>
        </w:rPr>
      </w:pPr>
      <w:r w:rsidRPr="000931DB">
        <w:rPr>
          <w:b/>
          <w:bCs/>
          <w:i/>
          <w:iCs/>
          <w:color w:val="215E99" w:themeColor="text2" w:themeTint="BF"/>
          <w:sz w:val="18"/>
          <w:szCs w:val="18"/>
        </w:rPr>
        <w:lastRenderedPageBreak/>
        <w:t>Internal Guidance (Remove Before Submission)</w:t>
      </w:r>
    </w:p>
    <w:p w14:paraId="363A9A83" w14:textId="77777777" w:rsidR="002465DF" w:rsidRPr="000931DB" w:rsidRDefault="002465DF" w:rsidP="002465DF">
      <w:pPr>
        <w:numPr>
          <w:ilvl w:val="0"/>
          <w:numId w:val="2"/>
        </w:numPr>
        <w:spacing w:after="0"/>
        <w:rPr>
          <w:i/>
          <w:iCs/>
          <w:color w:val="215E99" w:themeColor="text2" w:themeTint="BF"/>
          <w:sz w:val="18"/>
          <w:szCs w:val="18"/>
        </w:rPr>
      </w:pPr>
      <w:r w:rsidRPr="000931DB">
        <w:rPr>
          <w:i/>
          <w:iCs/>
          <w:color w:val="215E99" w:themeColor="text2" w:themeTint="BF"/>
          <w:sz w:val="18"/>
          <w:szCs w:val="18"/>
        </w:rPr>
        <w:t xml:space="preserve">Participant support costs are generally limited to conferences, </w:t>
      </w:r>
      <w:proofErr w:type="gramStart"/>
      <w:r w:rsidRPr="000931DB">
        <w:rPr>
          <w:i/>
          <w:iCs/>
          <w:color w:val="215E99" w:themeColor="text2" w:themeTint="BF"/>
          <w:sz w:val="18"/>
          <w:szCs w:val="18"/>
        </w:rPr>
        <w:t>trainings</w:t>
      </w:r>
      <w:proofErr w:type="gramEnd"/>
      <w:r w:rsidRPr="000931DB">
        <w:rPr>
          <w:i/>
          <w:iCs/>
          <w:color w:val="215E99" w:themeColor="text2" w:themeTint="BF"/>
          <w:sz w:val="18"/>
          <w:szCs w:val="18"/>
        </w:rPr>
        <w:t xml:space="preserve">, workshops, seminars, and other short-term informational activities. </w:t>
      </w:r>
    </w:p>
    <w:p w14:paraId="01466544" w14:textId="77777777" w:rsidR="002465DF" w:rsidRPr="000931DB" w:rsidRDefault="002465DF" w:rsidP="002465DF">
      <w:pPr>
        <w:numPr>
          <w:ilvl w:val="0"/>
          <w:numId w:val="2"/>
        </w:numPr>
        <w:spacing w:after="0"/>
        <w:rPr>
          <w:i/>
          <w:iCs/>
          <w:color w:val="215E99" w:themeColor="text2" w:themeTint="BF"/>
          <w:sz w:val="18"/>
          <w:szCs w:val="18"/>
        </w:rPr>
      </w:pPr>
      <w:r w:rsidRPr="000931DB">
        <w:rPr>
          <w:i/>
          <w:iCs/>
          <w:color w:val="215E99" w:themeColor="text2" w:themeTint="BF"/>
          <w:sz w:val="18"/>
          <w:szCs w:val="18"/>
        </w:rPr>
        <w:t xml:space="preserve">Participant support costs are not appropriate for: </w:t>
      </w:r>
    </w:p>
    <w:p w14:paraId="04A794BC" w14:textId="77777777" w:rsidR="002465DF" w:rsidRPr="000931DB" w:rsidRDefault="002465DF" w:rsidP="002465DF">
      <w:pPr>
        <w:numPr>
          <w:ilvl w:val="1"/>
          <w:numId w:val="2"/>
        </w:numPr>
        <w:spacing w:after="0"/>
        <w:rPr>
          <w:i/>
          <w:iCs/>
          <w:color w:val="215E99" w:themeColor="text2" w:themeTint="BF"/>
          <w:sz w:val="18"/>
          <w:szCs w:val="18"/>
        </w:rPr>
      </w:pPr>
      <w:r w:rsidRPr="000931DB">
        <w:rPr>
          <w:i/>
          <w:iCs/>
          <w:color w:val="215E99" w:themeColor="text2" w:themeTint="BF"/>
          <w:sz w:val="18"/>
          <w:szCs w:val="18"/>
        </w:rPr>
        <w:t xml:space="preserve">Human subject research participant incentives (budget under Other Direct Costs – Human Subjects); </w:t>
      </w:r>
    </w:p>
    <w:p w14:paraId="2C019829" w14:textId="77777777" w:rsidR="002465DF" w:rsidRPr="000931DB" w:rsidRDefault="002465DF" w:rsidP="002465DF">
      <w:pPr>
        <w:numPr>
          <w:ilvl w:val="1"/>
          <w:numId w:val="2"/>
        </w:numPr>
        <w:spacing w:after="0"/>
        <w:rPr>
          <w:i/>
          <w:iCs/>
          <w:color w:val="215E99" w:themeColor="text2" w:themeTint="BF"/>
          <w:sz w:val="18"/>
          <w:szCs w:val="18"/>
        </w:rPr>
      </w:pPr>
      <w:r w:rsidRPr="000931DB">
        <w:rPr>
          <w:i/>
          <w:iCs/>
          <w:color w:val="215E99" w:themeColor="text2" w:themeTint="BF"/>
          <w:sz w:val="18"/>
          <w:szCs w:val="18"/>
        </w:rPr>
        <w:t xml:space="preserve">Honoraria or payments to guest speakers, lecturers, or trainers; </w:t>
      </w:r>
    </w:p>
    <w:p w14:paraId="54373425" w14:textId="77777777" w:rsidR="002465DF" w:rsidRPr="000931DB" w:rsidRDefault="002465DF" w:rsidP="002465DF">
      <w:pPr>
        <w:numPr>
          <w:ilvl w:val="1"/>
          <w:numId w:val="2"/>
        </w:numPr>
        <w:spacing w:after="0"/>
        <w:rPr>
          <w:i/>
          <w:iCs/>
          <w:color w:val="215E99" w:themeColor="text2" w:themeTint="BF"/>
          <w:sz w:val="18"/>
          <w:szCs w:val="18"/>
        </w:rPr>
      </w:pPr>
      <w:r w:rsidRPr="000931DB">
        <w:rPr>
          <w:i/>
          <w:iCs/>
          <w:color w:val="215E99" w:themeColor="text2" w:themeTint="BF"/>
          <w:sz w:val="18"/>
          <w:szCs w:val="18"/>
        </w:rPr>
        <w:t xml:space="preserve">Travel or other costs for project personnel, collaborators, or individuals responsible for carrying out the project; </w:t>
      </w:r>
    </w:p>
    <w:p w14:paraId="64D8426C" w14:textId="77777777" w:rsidR="002465DF" w:rsidRPr="000931DB" w:rsidRDefault="002465DF" w:rsidP="002465DF">
      <w:pPr>
        <w:numPr>
          <w:ilvl w:val="1"/>
          <w:numId w:val="2"/>
        </w:numPr>
        <w:spacing w:after="0"/>
        <w:rPr>
          <w:i/>
          <w:iCs/>
          <w:color w:val="215E99" w:themeColor="text2" w:themeTint="BF"/>
          <w:sz w:val="18"/>
          <w:szCs w:val="18"/>
        </w:rPr>
      </w:pPr>
      <w:r w:rsidRPr="000931DB">
        <w:rPr>
          <w:i/>
          <w:iCs/>
          <w:color w:val="215E99" w:themeColor="text2" w:themeTint="BF"/>
          <w:sz w:val="18"/>
          <w:szCs w:val="18"/>
        </w:rPr>
        <w:t xml:space="preserve">Conference support costs such as facility rental, audiovisual equipment, or food and refreshments provided for general conference activities; </w:t>
      </w:r>
    </w:p>
    <w:p w14:paraId="57791C9F" w14:textId="77777777" w:rsidR="002465DF" w:rsidRPr="000931DB" w:rsidRDefault="002465DF" w:rsidP="002465DF">
      <w:pPr>
        <w:numPr>
          <w:ilvl w:val="1"/>
          <w:numId w:val="2"/>
        </w:numPr>
        <w:spacing w:after="0"/>
        <w:rPr>
          <w:i/>
          <w:iCs/>
          <w:color w:val="215E99" w:themeColor="text2" w:themeTint="BF"/>
          <w:sz w:val="18"/>
          <w:szCs w:val="18"/>
        </w:rPr>
      </w:pPr>
      <w:r w:rsidRPr="000931DB">
        <w:rPr>
          <w:i/>
          <w:iCs/>
          <w:color w:val="215E99" w:themeColor="text2" w:themeTint="BF"/>
          <w:sz w:val="18"/>
          <w:szCs w:val="18"/>
        </w:rPr>
        <w:t xml:space="preserve">Payments to providers of training or services. </w:t>
      </w:r>
    </w:p>
    <w:p w14:paraId="5C4BF579" w14:textId="77777777" w:rsidR="002465DF" w:rsidRPr="000931DB" w:rsidRDefault="002465DF" w:rsidP="002465DF">
      <w:pPr>
        <w:numPr>
          <w:ilvl w:val="0"/>
          <w:numId w:val="2"/>
        </w:numPr>
        <w:spacing w:after="0"/>
        <w:rPr>
          <w:i/>
          <w:iCs/>
          <w:color w:val="215E99" w:themeColor="text2" w:themeTint="BF"/>
          <w:sz w:val="18"/>
          <w:szCs w:val="18"/>
        </w:rPr>
      </w:pPr>
      <w:r w:rsidRPr="000931DB">
        <w:rPr>
          <w:i/>
          <w:iCs/>
          <w:color w:val="215E99" w:themeColor="text2" w:themeTint="BF"/>
          <w:sz w:val="18"/>
          <w:szCs w:val="18"/>
        </w:rPr>
        <w:t xml:space="preserve">Participant support costs must be specifically identified in the sponsor-approved budget or approved in writing by the sponsor. </w:t>
      </w:r>
    </w:p>
    <w:p w14:paraId="69150A81" w14:textId="77777777" w:rsidR="002465DF" w:rsidRPr="000931DB" w:rsidRDefault="002465DF" w:rsidP="002465DF">
      <w:pPr>
        <w:numPr>
          <w:ilvl w:val="0"/>
          <w:numId w:val="2"/>
        </w:numPr>
        <w:spacing w:after="0"/>
        <w:rPr>
          <w:i/>
          <w:iCs/>
          <w:color w:val="215E99" w:themeColor="text2" w:themeTint="BF"/>
          <w:sz w:val="18"/>
          <w:szCs w:val="18"/>
        </w:rPr>
      </w:pPr>
      <w:r w:rsidRPr="000931DB">
        <w:rPr>
          <w:i/>
          <w:iCs/>
          <w:color w:val="215E99" w:themeColor="text2" w:themeTint="BF"/>
          <w:sz w:val="18"/>
          <w:szCs w:val="18"/>
        </w:rPr>
        <w:t xml:space="preserve">When using the Modified Total Direct Costs (MTDC) F&amp;A base, participant support costs are excluded from the F&amp;A calculation. When using a Total Direct Costs (TDC) or Total Federal Funds Award (TFFA) base, participant support costs are included in the F&amp;A calculation. </w:t>
      </w:r>
    </w:p>
    <w:p w14:paraId="6740F81D" w14:textId="77777777" w:rsidR="002465DF" w:rsidRPr="000931DB" w:rsidRDefault="002465DF" w:rsidP="002465DF">
      <w:pPr>
        <w:numPr>
          <w:ilvl w:val="0"/>
          <w:numId w:val="2"/>
        </w:numPr>
        <w:spacing w:after="0"/>
        <w:rPr>
          <w:i/>
          <w:iCs/>
          <w:color w:val="215E99" w:themeColor="text2" w:themeTint="BF"/>
          <w:sz w:val="18"/>
          <w:szCs w:val="18"/>
        </w:rPr>
      </w:pPr>
      <w:r w:rsidRPr="000931DB">
        <w:rPr>
          <w:i/>
          <w:iCs/>
          <w:color w:val="215E99" w:themeColor="text2" w:themeTint="BF"/>
          <w:sz w:val="18"/>
          <w:szCs w:val="18"/>
        </w:rPr>
        <w:t>Always review sponsor-specific requirements, as some sponsors have additional restrictions or may not allow participant support costs.</w:t>
      </w:r>
    </w:p>
    <w:p w14:paraId="427B570A" w14:textId="77777777" w:rsidR="002465DF" w:rsidRPr="00263834" w:rsidRDefault="002465DF" w:rsidP="002465DF">
      <w:pPr>
        <w:spacing w:after="0"/>
      </w:pPr>
    </w:p>
    <w:p w14:paraId="10C6E0B2" w14:textId="77777777" w:rsidR="002465DF" w:rsidRPr="00263834" w:rsidRDefault="002465DF" w:rsidP="002465DF">
      <w:pPr>
        <w:pStyle w:val="ListParagraph"/>
        <w:numPr>
          <w:ilvl w:val="0"/>
          <w:numId w:val="9"/>
        </w:numPr>
        <w:spacing w:after="0"/>
        <w:rPr>
          <w:b/>
          <w:bCs/>
        </w:rPr>
      </w:pPr>
      <w:r w:rsidRPr="00263834">
        <w:rPr>
          <w:b/>
          <w:bCs/>
        </w:rPr>
        <w:t>Other Direct Costs</w:t>
      </w:r>
    </w:p>
    <w:p w14:paraId="38A6B9C6" w14:textId="77777777" w:rsidR="002465DF" w:rsidRPr="00263834" w:rsidRDefault="002465DF" w:rsidP="002465DF">
      <w:pPr>
        <w:spacing w:after="0"/>
        <w:rPr>
          <w:b/>
          <w:bCs/>
        </w:rPr>
      </w:pPr>
    </w:p>
    <w:p w14:paraId="6F31A1BD" w14:textId="77777777" w:rsidR="002465DF" w:rsidRPr="00263834" w:rsidRDefault="002465DF" w:rsidP="002465DF">
      <w:pPr>
        <w:spacing w:after="0"/>
        <w:rPr>
          <w:b/>
          <w:bCs/>
        </w:rPr>
      </w:pPr>
      <w:r w:rsidRPr="00263834">
        <w:rPr>
          <w:b/>
          <w:bCs/>
        </w:rPr>
        <w:t>Materials and Supplies</w:t>
      </w:r>
    </w:p>
    <w:p w14:paraId="5E16D46E" w14:textId="77777777" w:rsidR="002465DF" w:rsidRDefault="002465DF" w:rsidP="002465DF">
      <w:pPr>
        <w:spacing w:after="0"/>
      </w:pPr>
      <w:r w:rsidRPr="00263834">
        <w:t>Materials and supplies are project-specific items necessary to complete the proposed work, directly benefit the project, and can be readily assigned to the project. These items generally have a unit acquisition cost of less than $10,000 and are typically consumable in nature. Costs are based on anticipated quantities and current pricing.</w:t>
      </w:r>
    </w:p>
    <w:p w14:paraId="2CE07B12" w14:textId="77777777" w:rsidR="002465DF" w:rsidRPr="00263834" w:rsidRDefault="002465DF" w:rsidP="002465DF">
      <w:pPr>
        <w:spacing w:after="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95"/>
        <w:gridCol w:w="4320"/>
        <w:gridCol w:w="2513"/>
        <w:gridCol w:w="722"/>
      </w:tblGrid>
      <w:tr w:rsidR="002465DF" w:rsidRPr="00263834" w14:paraId="52B3AE40" w14:textId="77777777" w:rsidTr="00DC4066">
        <w:trPr>
          <w:tblHeader/>
          <w:tblCellSpacing w:w="15" w:type="dxa"/>
        </w:trPr>
        <w:tc>
          <w:tcPr>
            <w:tcW w:w="1750" w:type="dxa"/>
            <w:vAlign w:val="center"/>
            <w:hideMark/>
          </w:tcPr>
          <w:p w14:paraId="3ADE25B9" w14:textId="77777777" w:rsidR="002465DF" w:rsidRPr="00263834" w:rsidRDefault="002465DF" w:rsidP="00DC4066">
            <w:pPr>
              <w:spacing w:after="0"/>
              <w:rPr>
                <w:b/>
                <w:bCs/>
              </w:rPr>
            </w:pPr>
            <w:r w:rsidRPr="00263834">
              <w:rPr>
                <w:b/>
                <w:bCs/>
              </w:rPr>
              <w:t>Item/Category</w:t>
            </w:r>
          </w:p>
        </w:tc>
        <w:tc>
          <w:tcPr>
            <w:tcW w:w="4290" w:type="dxa"/>
            <w:vAlign w:val="center"/>
            <w:hideMark/>
          </w:tcPr>
          <w:p w14:paraId="775A0F48" w14:textId="77777777" w:rsidR="002465DF" w:rsidRPr="00263834" w:rsidRDefault="002465DF" w:rsidP="00DC4066">
            <w:pPr>
              <w:spacing w:after="0"/>
              <w:rPr>
                <w:b/>
                <w:bCs/>
              </w:rPr>
            </w:pPr>
            <w:r w:rsidRPr="00263834">
              <w:rPr>
                <w:b/>
                <w:bCs/>
              </w:rPr>
              <w:t>Description and Project Need</w:t>
            </w:r>
          </w:p>
        </w:tc>
        <w:tc>
          <w:tcPr>
            <w:tcW w:w="2483" w:type="dxa"/>
            <w:vAlign w:val="center"/>
            <w:hideMark/>
          </w:tcPr>
          <w:p w14:paraId="55093EA2" w14:textId="77777777" w:rsidR="002465DF" w:rsidRPr="00263834" w:rsidRDefault="002465DF" w:rsidP="00DC4066">
            <w:pPr>
              <w:spacing w:after="0"/>
              <w:rPr>
                <w:b/>
                <w:bCs/>
              </w:rPr>
            </w:pPr>
            <w:r w:rsidRPr="00263834">
              <w:rPr>
                <w:b/>
                <w:bCs/>
              </w:rPr>
              <w:t>Basis of Estimate</w:t>
            </w:r>
          </w:p>
        </w:tc>
        <w:tc>
          <w:tcPr>
            <w:tcW w:w="677" w:type="dxa"/>
            <w:vAlign w:val="center"/>
            <w:hideMark/>
          </w:tcPr>
          <w:p w14:paraId="5EB4A1E5" w14:textId="77777777" w:rsidR="002465DF" w:rsidRPr="00263834" w:rsidRDefault="002465DF" w:rsidP="00DC4066">
            <w:pPr>
              <w:spacing w:after="0"/>
              <w:rPr>
                <w:b/>
                <w:bCs/>
              </w:rPr>
            </w:pPr>
            <w:r w:rsidRPr="00263834">
              <w:rPr>
                <w:b/>
                <w:bCs/>
              </w:rPr>
              <w:t>Total Cost</w:t>
            </w:r>
          </w:p>
        </w:tc>
      </w:tr>
      <w:tr w:rsidR="002465DF" w:rsidRPr="00263834" w14:paraId="13AC15A6" w14:textId="77777777" w:rsidTr="00DC4066">
        <w:trPr>
          <w:tblCellSpacing w:w="15" w:type="dxa"/>
        </w:trPr>
        <w:tc>
          <w:tcPr>
            <w:tcW w:w="1750" w:type="dxa"/>
            <w:vAlign w:val="center"/>
            <w:hideMark/>
          </w:tcPr>
          <w:p w14:paraId="5230A1D8" w14:textId="77777777" w:rsidR="002465DF" w:rsidRPr="009560F8" w:rsidRDefault="002465DF" w:rsidP="00DC4066">
            <w:pPr>
              <w:spacing w:after="0"/>
              <w:rPr>
                <w:highlight w:val="yellow"/>
              </w:rPr>
            </w:pPr>
            <w:r w:rsidRPr="009560F8">
              <w:rPr>
                <w:highlight w:val="yellow"/>
              </w:rPr>
              <w:t>[Laboratory Supplies]</w:t>
            </w:r>
          </w:p>
        </w:tc>
        <w:tc>
          <w:tcPr>
            <w:tcW w:w="4290" w:type="dxa"/>
            <w:vAlign w:val="center"/>
            <w:hideMark/>
          </w:tcPr>
          <w:p w14:paraId="2EBDB815" w14:textId="77777777" w:rsidR="002465DF" w:rsidRPr="009560F8" w:rsidRDefault="002465DF" w:rsidP="00DC4066">
            <w:pPr>
              <w:spacing w:after="0"/>
              <w:rPr>
                <w:highlight w:val="yellow"/>
              </w:rPr>
            </w:pPr>
            <w:r w:rsidRPr="009560F8">
              <w:rPr>
                <w:highlight w:val="yellow"/>
              </w:rPr>
              <w:t>[Describe the materials and how they will be used to complete the project objectives.]</w:t>
            </w:r>
          </w:p>
        </w:tc>
        <w:tc>
          <w:tcPr>
            <w:tcW w:w="2483" w:type="dxa"/>
            <w:vAlign w:val="center"/>
            <w:hideMark/>
          </w:tcPr>
          <w:p w14:paraId="3F4BC496" w14:textId="77777777" w:rsidR="002465DF" w:rsidRPr="009560F8" w:rsidRDefault="002465DF" w:rsidP="00DC4066">
            <w:pPr>
              <w:spacing w:after="0"/>
              <w:rPr>
                <w:highlight w:val="yellow"/>
              </w:rPr>
            </w:pPr>
            <w:r w:rsidRPr="009560F8">
              <w:rPr>
                <w:highlight w:val="yellow"/>
              </w:rPr>
              <w:t>[Estimated quantity × unit cost, vendor quote, historical costs, or current market pricing.]</w:t>
            </w:r>
          </w:p>
        </w:tc>
        <w:tc>
          <w:tcPr>
            <w:tcW w:w="677" w:type="dxa"/>
            <w:vAlign w:val="center"/>
            <w:hideMark/>
          </w:tcPr>
          <w:p w14:paraId="58C188DB" w14:textId="77777777" w:rsidR="002465DF" w:rsidRPr="009560F8" w:rsidRDefault="002465DF" w:rsidP="00DC4066">
            <w:pPr>
              <w:spacing w:after="0"/>
              <w:rPr>
                <w:highlight w:val="yellow"/>
              </w:rPr>
            </w:pPr>
            <w:r w:rsidRPr="009560F8">
              <w:rPr>
                <w:highlight w:val="yellow"/>
              </w:rPr>
              <w:t>$[XX]</w:t>
            </w:r>
          </w:p>
        </w:tc>
      </w:tr>
      <w:tr w:rsidR="002465DF" w:rsidRPr="00263834" w14:paraId="0338A9A2" w14:textId="77777777" w:rsidTr="00DC4066">
        <w:trPr>
          <w:tblCellSpacing w:w="15" w:type="dxa"/>
        </w:trPr>
        <w:tc>
          <w:tcPr>
            <w:tcW w:w="1750" w:type="dxa"/>
            <w:vAlign w:val="center"/>
            <w:hideMark/>
          </w:tcPr>
          <w:p w14:paraId="4BC73DD9" w14:textId="77777777" w:rsidR="002465DF" w:rsidRPr="009560F8" w:rsidRDefault="002465DF" w:rsidP="00DC4066">
            <w:pPr>
              <w:spacing w:after="0"/>
              <w:rPr>
                <w:highlight w:val="yellow"/>
              </w:rPr>
            </w:pPr>
            <w:r w:rsidRPr="009560F8">
              <w:rPr>
                <w:highlight w:val="yellow"/>
              </w:rPr>
              <w:t>[Field Supplies]</w:t>
            </w:r>
          </w:p>
        </w:tc>
        <w:tc>
          <w:tcPr>
            <w:tcW w:w="4290" w:type="dxa"/>
            <w:vAlign w:val="center"/>
            <w:hideMark/>
          </w:tcPr>
          <w:p w14:paraId="359C7EAE" w14:textId="77777777" w:rsidR="002465DF" w:rsidRPr="009560F8" w:rsidRDefault="002465DF" w:rsidP="00DC4066">
            <w:pPr>
              <w:spacing w:after="0"/>
              <w:rPr>
                <w:highlight w:val="yellow"/>
              </w:rPr>
            </w:pPr>
            <w:r w:rsidRPr="009560F8">
              <w:rPr>
                <w:highlight w:val="yellow"/>
              </w:rPr>
              <w:t>[Describe supplies needed for field work, surveys, data collection, or other project activities.]</w:t>
            </w:r>
          </w:p>
        </w:tc>
        <w:tc>
          <w:tcPr>
            <w:tcW w:w="2483" w:type="dxa"/>
            <w:vAlign w:val="center"/>
            <w:hideMark/>
          </w:tcPr>
          <w:p w14:paraId="4FB4B2AD" w14:textId="77777777" w:rsidR="002465DF" w:rsidRPr="009560F8" w:rsidRDefault="002465DF" w:rsidP="00DC4066">
            <w:pPr>
              <w:spacing w:after="0"/>
              <w:rPr>
                <w:highlight w:val="yellow"/>
              </w:rPr>
            </w:pPr>
            <w:r w:rsidRPr="009560F8">
              <w:rPr>
                <w:highlight w:val="yellow"/>
              </w:rPr>
              <w:t>[Estimated quantity × unit cost, vendor quote, or historical costs.]</w:t>
            </w:r>
          </w:p>
        </w:tc>
        <w:tc>
          <w:tcPr>
            <w:tcW w:w="677" w:type="dxa"/>
            <w:vAlign w:val="center"/>
            <w:hideMark/>
          </w:tcPr>
          <w:p w14:paraId="62376C0A" w14:textId="77777777" w:rsidR="002465DF" w:rsidRPr="009560F8" w:rsidRDefault="002465DF" w:rsidP="00DC4066">
            <w:pPr>
              <w:spacing w:after="0"/>
              <w:rPr>
                <w:highlight w:val="yellow"/>
              </w:rPr>
            </w:pPr>
            <w:r w:rsidRPr="009560F8">
              <w:rPr>
                <w:highlight w:val="yellow"/>
              </w:rPr>
              <w:t>$[XX]</w:t>
            </w:r>
          </w:p>
        </w:tc>
      </w:tr>
      <w:tr w:rsidR="002465DF" w:rsidRPr="00263834" w14:paraId="09A67C5E" w14:textId="77777777" w:rsidTr="00DC4066">
        <w:trPr>
          <w:tblCellSpacing w:w="15" w:type="dxa"/>
        </w:trPr>
        <w:tc>
          <w:tcPr>
            <w:tcW w:w="1750" w:type="dxa"/>
            <w:vAlign w:val="center"/>
            <w:hideMark/>
          </w:tcPr>
          <w:p w14:paraId="2FD051D7" w14:textId="77777777" w:rsidR="002465DF" w:rsidRPr="009560F8" w:rsidRDefault="002465DF" w:rsidP="00DC4066">
            <w:pPr>
              <w:spacing w:after="0"/>
              <w:rPr>
                <w:highlight w:val="yellow"/>
              </w:rPr>
            </w:pPr>
            <w:r w:rsidRPr="009560F8">
              <w:rPr>
                <w:highlight w:val="yellow"/>
              </w:rPr>
              <w:t>[Specialized Materials/Project Supplies]</w:t>
            </w:r>
          </w:p>
        </w:tc>
        <w:tc>
          <w:tcPr>
            <w:tcW w:w="4290" w:type="dxa"/>
            <w:vAlign w:val="center"/>
            <w:hideMark/>
          </w:tcPr>
          <w:p w14:paraId="65E08277" w14:textId="77777777" w:rsidR="002465DF" w:rsidRPr="009560F8" w:rsidRDefault="002465DF" w:rsidP="00DC4066">
            <w:pPr>
              <w:spacing w:after="0"/>
              <w:rPr>
                <w:highlight w:val="yellow"/>
              </w:rPr>
            </w:pPr>
            <w:r w:rsidRPr="009560F8">
              <w:rPr>
                <w:highlight w:val="yellow"/>
              </w:rPr>
              <w:t xml:space="preserve">[Describe project-specific consumables, testing materials, fabrication materials, printing of project materials, or other </w:t>
            </w:r>
            <w:r w:rsidRPr="009560F8">
              <w:rPr>
                <w:highlight w:val="yellow"/>
              </w:rPr>
              <w:lastRenderedPageBreak/>
              <w:t>supplies necessary to conduct the project.]</w:t>
            </w:r>
          </w:p>
        </w:tc>
        <w:tc>
          <w:tcPr>
            <w:tcW w:w="2483" w:type="dxa"/>
            <w:vAlign w:val="center"/>
            <w:hideMark/>
          </w:tcPr>
          <w:p w14:paraId="70FA0C82" w14:textId="77777777" w:rsidR="002465DF" w:rsidRPr="009560F8" w:rsidRDefault="002465DF" w:rsidP="00DC4066">
            <w:pPr>
              <w:spacing w:after="0"/>
              <w:rPr>
                <w:highlight w:val="yellow"/>
              </w:rPr>
            </w:pPr>
            <w:r w:rsidRPr="009560F8">
              <w:rPr>
                <w:highlight w:val="yellow"/>
              </w:rPr>
              <w:lastRenderedPageBreak/>
              <w:t xml:space="preserve">[Estimated quantity × unit cost, vendor </w:t>
            </w:r>
            <w:r w:rsidRPr="009560F8">
              <w:rPr>
                <w:highlight w:val="yellow"/>
              </w:rPr>
              <w:lastRenderedPageBreak/>
              <w:t>quote, or historical costs.]</w:t>
            </w:r>
          </w:p>
        </w:tc>
        <w:tc>
          <w:tcPr>
            <w:tcW w:w="677" w:type="dxa"/>
            <w:vAlign w:val="center"/>
            <w:hideMark/>
          </w:tcPr>
          <w:p w14:paraId="43BECC0A" w14:textId="77777777" w:rsidR="002465DF" w:rsidRPr="009560F8" w:rsidRDefault="002465DF" w:rsidP="00DC4066">
            <w:pPr>
              <w:spacing w:after="0"/>
              <w:rPr>
                <w:highlight w:val="yellow"/>
              </w:rPr>
            </w:pPr>
            <w:r w:rsidRPr="009560F8">
              <w:rPr>
                <w:highlight w:val="yellow"/>
              </w:rPr>
              <w:lastRenderedPageBreak/>
              <w:t>$[XX]</w:t>
            </w:r>
          </w:p>
        </w:tc>
      </w:tr>
    </w:tbl>
    <w:p w14:paraId="52FDE8BB" w14:textId="77777777" w:rsidR="002465DF" w:rsidRDefault="002465DF" w:rsidP="002465DF">
      <w:pPr>
        <w:spacing w:after="0"/>
        <w:rPr>
          <w:b/>
          <w:bCs/>
          <w:color w:val="215E99" w:themeColor="text2" w:themeTint="BF"/>
        </w:rPr>
      </w:pPr>
    </w:p>
    <w:p w14:paraId="71D62BD1" w14:textId="77777777" w:rsidR="002465DF" w:rsidRPr="000931DB" w:rsidRDefault="002465DF" w:rsidP="002465DF">
      <w:pPr>
        <w:spacing w:after="0"/>
        <w:rPr>
          <w:i/>
          <w:iCs/>
          <w:color w:val="215E99" w:themeColor="text2" w:themeTint="BF"/>
          <w:sz w:val="18"/>
          <w:szCs w:val="18"/>
        </w:rPr>
      </w:pPr>
      <w:r w:rsidRPr="000931DB">
        <w:rPr>
          <w:b/>
          <w:bCs/>
          <w:i/>
          <w:iCs/>
          <w:color w:val="215E99" w:themeColor="text2" w:themeTint="BF"/>
          <w:sz w:val="18"/>
          <w:szCs w:val="18"/>
        </w:rPr>
        <w:t>Internal Guidance (Remove Before Submission):</w:t>
      </w:r>
    </w:p>
    <w:p w14:paraId="405BE19E" w14:textId="77777777" w:rsidR="002465DF" w:rsidRPr="000931DB" w:rsidRDefault="002465DF" w:rsidP="002465DF">
      <w:pPr>
        <w:numPr>
          <w:ilvl w:val="0"/>
          <w:numId w:val="8"/>
        </w:numPr>
        <w:spacing w:after="0"/>
        <w:rPr>
          <w:i/>
          <w:iCs/>
          <w:color w:val="215E99" w:themeColor="text2" w:themeTint="BF"/>
          <w:sz w:val="18"/>
          <w:szCs w:val="18"/>
        </w:rPr>
      </w:pPr>
      <w:r w:rsidRPr="000931DB">
        <w:rPr>
          <w:i/>
          <w:iCs/>
          <w:color w:val="215E99" w:themeColor="text2" w:themeTint="BF"/>
          <w:sz w:val="18"/>
          <w:szCs w:val="18"/>
        </w:rPr>
        <w:t xml:space="preserve">Materials and supplies must be necessary for the performance of the project, directly benefit the sponsored activity, and be reasonably allocable to the project. </w:t>
      </w:r>
    </w:p>
    <w:p w14:paraId="1FEB4B6F" w14:textId="77777777" w:rsidR="002465DF" w:rsidRPr="000931DB" w:rsidRDefault="002465DF" w:rsidP="002465DF">
      <w:pPr>
        <w:numPr>
          <w:ilvl w:val="0"/>
          <w:numId w:val="8"/>
        </w:numPr>
        <w:spacing w:after="0"/>
        <w:rPr>
          <w:i/>
          <w:iCs/>
          <w:color w:val="215E99" w:themeColor="text2" w:themeTint="BF"/>
          <w:sz w:val="18"/>
          <w:szCs w:val="18"/>
        </w:rPr>
      </w:pPr>
      <w:r w:rsidRPr="000931DB">
        <w:rPr>
          <w:i/>
          <w:iCs/>
          <w:color w:val="215E99" w:themeColor="text2" w:themeTint="BF"/>
          <w:sz w:val="18"/>
          <w:szCs w:val="18"/>
        </w:rPr>
        <w:t xml:space="preserve">Provide sufficient </w:t>
      </w:r>
      <w:proofErr w:type="gramStart"/>
      <w:r w:rsidRPr="000931DB">
        <w:rPr>
          <w:i/>
          <w:iCs/>
          <w:color w:val="215E99" w:themeColor="text2" w:themeTint="BF"/>
          <w:sz w:val="18"/>
          <w:szCs w:val="18"/>
        </w:rPr>
        <w:t>detail</w:t>
      </w:r>
      <w:proofErr w:type="gramEnd"/>
      <w:r w:rsidRPr="000931DB">
        <w:rPr>
          <w:i/>
          <w:iCs/>
          <w:color w:val="215E99" w:themeColor="text2" w:themeTint="BF"/>
          <w:sz w:val="18"/>
          <w:szCs w:val="18"/>
        </w:rPr>
        <w:t xml:space="preserve"> to justify the need for the materials and supplies and include a reasonable basis for the estimated costs (e.g., quantity × unit cost, vendor quotes, catalog pricing, or historical expenditures). </w:t>
      </w:r>
    </w:p>
    <w:p w14:paraId="20B99D6B" w14:textId="77777777" w:rsidR="002465DF" w:rsidRPr="000931DB" w:rsidRDefault="002465DF" w:rsidP="002465DF">
      <w:pPr>
        <w:numPr>
          <w:ilvl w:val="0"/>
          <w:numId w:val="8"/>
        </w:numPr>
        <w:spacing w:after="0"/>
        <w:rPr>
          <w:i/>
          <w:iCs/>
          <w:color w:val="215E99" w:themeColor="text2" w:themeTint="BF"/>
          <w:sz w:val="18"/>
          <w:szCs w:val="18"/>
        </w:rPr>
      </w:pPr>
      <w:r w:rsidRPr="000931DB">
        <w:rPr>
          <w:i/>
          <w:iCs/>
          <w:color w:val="215E99" w:themeColor="text2" w:themeTint="BF"/>
          <w:sz w:val="18"/>
          <w:szCs w:val="18"/>
        </w:rPr>
        <w:t xml:space="preserve">Materials and supplies generally have a unit acquisition cost of less than $10,000. Items meeting UF’s equipment definition (acquisition cost of $10,000 or more and a useful life of one year or more) should be budgeted as Equipment. </w:t>
      </w:r>
    </w:p>
    <w:p w14:paraId="0BD8DF47" w14:textId="77777777" w:rsidR="002465DF" w:rsidRPr="000931DB" w:rsidRDefault="002465DF" w:rsidP="002465DF">
      <w:pPr>
        <w:numPr>
          <w:ilvl w:val="0"/>
          <w:numId w:val="8"/>
        </w:numPr>
        <w:spacing w:after="0"/>
        <w:rPr>
          <w:i/>
          <w:iCs/>
          <w:color w:val="215E99" w:themeColor="text2" w:themeTint="BF"/>
          <w:sz w:val="18"/>
          <w:szCs w:val="18"/>
        </w:rPr>
      </w:pPr>
      <w:r w:rsidRPr="000931DB">
        <w:rPr>
          <w:i/>
          <w:iCs/>
          <w:color w:val="215E99" w:themeColor="text2" w:themeTint="BF"/>
          <w:sz w:val="18"/>
          <w:szCs w:val="18"/>
        </w:rPr>
        <w:t xml:space="preserve">General-purpose office supplies (e.g., pens, paper, toner, and standard office materials) are generally not allowable as direct costs unless they can be specifically justified as necessary for the project. </w:t>
      </w:r>
    </w:p>
    <w:p w14:paraId="19FA4C43" w14:textId="77777777" w:rsidR="002465DF" w:rsidRPr="000931DB" w:rsidRDefault="002465DF" w:rsidP="002465DF">
      <w:pPr>
        <w:numPr>
          <w:ilvl w:val="0"/>
          <w:numId w:val="8"/>
        </w:numPr>
        <w:spacing w:after="0"/>
        <w:rPr>
          <w:i/>
          <w:iCs/>
          <w:color w:val="215E99" w:themeColor="text2" w:themeTint="BF"/>
          <w:sz w:val="18"/>
          <w:szCs w:val="18"/>
        </w:rPr>
      </w:pPr>
      <w:r w:rsidRPr="000931DB">
        <w:rPr>
          <w:i/>
          <w:iCs/>
          <w:color w:val="215E99" w:themeColor="text2" w:themeTint="BF"/>
          <w:sz w:val="18"/>
          <w:szCs w:val="18"/>
        </w:rPr>
        <w:t xml:space="preserve">Computing devices, software subscriptions, cloud computing, data storage, </w:t>
      </w:r>
      <w:proofErr w:type="spellStart"/>
      <w:r w:rsidRPr="000931DB">
        <w:rPr>
          <w:i/>
          <w:iCs/>
          <w:color w:val="215E99" w:themeColor="text2" w:themeTint="BF"/>
          <w:sz w:val="18"/>
          <w:szCs w:val="18"/>
        </w:rPr>
        <w:t>HiPerGator</w:t>
      </w:r>
      <w:proofErr w:type="spellEnd"/>
      <w:r w:rsidRPr="000931DB">
        <w:rPr>
          <w:i/>
          <w:iCs/>
          <w:color w:val="215E99" w:themeColor="text2" w:themeTint="BF"/>
          <w:sz w:val="18"/>
          <w:szCs w:val="18"/>
        </w:rPr>
        <w:t xml:space="preserve"> services, and other computer-related costs should be budgeted under </w:t>
      </w:r>
      <w:r w:rsidRPr="000931DB">
        <w:rPr>
          <w:b/>
          <w:bCs/>
          <w:i/>
          <w:iCs/>
          <w:color w:val="215E99" w:themeColor="text2" w:themeTint="BF"/>
          <w:sz w:val="18"/>
          <w:szCs w:val="18"/>
        </w:rPr>
        <w:t>Other Direct Costs – Computers and Computer Services</w:t>
      </w:r>
      <w:r w:rsidRPr="000931DB">
        <w:rPr>
          <w:i/>
          <w:iCs/>
          <w:color w:val="215E99" w:themeColor="text2" w:themeTint="BF"/>
          <w:sz w:val="18"/>
          <w:szCs w:val="18"/>
        </w:rPr>
        <w:t xml:space="preserve">, as appropriate. </w:t>
      </w:r>
    </w:p>
    <w:p w14:paraId="324C52EC" w14:textId="77777777" w:rsidR="002465DF" w:rsidRPr="00263834" w:rsidRDefault="002465DF" w:rsidP="002465DF">
      <w:pPr>
        <w:spacing w:after="0"/>
      </w:pPr>
    </w:p>
    <w:p w14:paraId="3516047F" w14:textId="77777777" w:rsidR="002465DF" w:rsidRPr="00263834" w:rsidRDefault="002465DF" w:rsidP="002465DF">
      <w:pPr>
        <w:spacing w:after="0"/>
        <w:rPr>
          <w:b/>
          <w:bCs/>
        </w:rPr>
      </w:pPr>
      <w:r w:rsidRPr="00263834">
        <w:rPr>
          <w:b/>
          <w:bCs/>
        </w:rPr>
        <w:t>Computers and Computer Services</w:t>
      </w:r>
    </w:p>
    <w:p w14:paraId="28B75108" w14:textId="77777777" w:rsidR="002465DF" w:rsidRDefault="002465DF" w:rsidP="002465DF">
      <w:pPr>
        <w:spacing w:after="0"/>
      </w:pPr>
      <w:r w:rsidRPr="00263834">
        <w:t>Funds are requested to support computing devices, software, data storage, cloud computing, or other computer services necessary to complete the proposed project. These resources are essential for activities such as data acquisition, storage, analysis, processing, visualization, dissemination of project results, and other project-related activities.</w:t>
      </w:r>
    </w:p>
    <w:p w14:paraId="1BAC7208" w14:textId="77777777" w:rsidR="002465DF" w:rsidRDefault="002465DF" w:rsidP="002465DF">
      <w:pPr>
        <w:spacing w:after="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5"/>
        <w:gridCol w:w="3736"/>
        <w:gridCol w:w="2435"/>
        <w:gridCol w:w="714"/>
      </w:tblGrid>
      <w:tr w:rsidR="002465DF" w:rsidRPr="009560F8" w14:paraId="431E0377" w14:textId="77777777" w:rsidTr="00DC4066">
        <w:trPr>
          <w:tblHeader/>
          <w:tblCellSpacing w:w="15" w:type="dxa"/>
        </w:trPr>
        <w:tc>
          <w:tcPr>
            <w:tcW w:w="0" w:type="auto"/>
            <w:vAlign w:val="center"/>
            <w:hideMark/>
          </w:tcPr>
          <w:p w14:paraId="419F5361" w14:textId="77777777" w:rsidR="002465DF" w:rsidRPr="009560F8" w:rsidRDefault="002465DF" w:rsidP="00DC4066">
            <w:pPr>
              <w:spacing w:after="0"/>
              <w:rPr>
                <w:b/>
                <w:bCs/>
              </w:rPr>
            </w:pPr>
            <w:r w:rsidRPr="009560F8">
              <w:rPr>
                <w:b/>
                <w:bCs/>
              </w:rPr>
              <w:t>Item/Category</w:t>
            </w:r>
          </w:p>
        </w:tc>
        <w:tc>
          <w:tcPr>
            <w:tcW w:w="0" w:type="auto"/>
            <w:vAlign w:val="center"/>
            <w:hideMark/>
          </w:tcPr>
          <w:p w14:paraId="184E8C1A" w14:textId="77777777" w:rsidR="002465DF" w:rsidRPr="009560F8" w:rsidRDefault="002465DF" w:rsidP="00DC4066">
            <w:pPr>
              <w:spacing w:after="0"/>
              <w:rPr>
                <w:b/>
                <w:bCs/>
              </w:rPr>
            </w:pPr>
            <w:r w:rsidRPr="009560F8">
              <w:rPr>
                <w:b/>
                <w:bCs/>
              </w:rPr>
              <w:t>Description and Project Need</w:t>
            </w:r>
          </w:p>
        </w:tc>
        <w:tc>
          <w:tcPr>
            <w:tcW w:w="0" w:type="auto"/>
            <w:vAlign w:val="center"/>
            <w:hideMark/>
          </w:tcPr>
          <w:p w14:paraId="18618F73" w14:textId="77777777" w:rsidR="002465DF" w:rsidRPr="009560F8" w:rsidRDefault="002465DF" w:rsidP="00DC4066">
            <w:pPr>
              <w:spacing w:after="0"/>
              <w:rPr>
                <w:b/>
                <w:bCs/>
              </w:rPr>
            </w:pPr>
            <w:r w:rsidRPr="009560F8">
              <w:rPr>
                <w:b/>
                <w:bCs/>
              </w:rPr>
              <w:t>Basis of Estimate</w:t>
            </w:r>
          </w:p>
        </w:tc>
        <w:tc>
          <w:tcPr>
            <w:tcW w:w="0" w:type="auto"/>
            <w:vAlign w:val="center"/>
            <w:hideMark/>
          </w:tcPr>
          <w:p w14:paraId="71C8E59F" w14:textId="77777777" w:rsidR="002465DF" w:rsidRPr="009560F8" w:rsidRDefault="002465DF" w:rsidP="00DC4066">
            <w:pPr>
              <w:spacing w:after="0"/>
              <w:rPr>
                <w:b/>
                <w:bCs/>
              </w:rPr>
            </w:pPr>
            <w:r w:rsidRPr="009560F8">
              <w:rPr>
                <w:b/>
                <w:bCs/>
              </w:rPr>
              <w:t>Total Cost</w:t>
            </w:r>
          </w:p>
        </w:tc>
      </w:tr>
      <w:tr w:rsidR="002465DF" w:rsidRPr="009560F8" w14:paraId="5DDE62D8" w14:textId="77777777" w:rsidTr="00DC4066">
        <w:trPr>
          <w:tblCellSpacing w:w="15" w:type="dxa"/>
        </w:trPr>
        <w:tc>
          <w:tcPr>
            <w:tcW w:w="0" w:type="auto"/>
            <w:vAlign w:val="center"/>
            <w:hideMark/>
          </w:tcPr>
          <w:p w14:paraId="7177CC10" w14:textId="77777777" w:rsidR="002465DF" w:rsidRPr="009560F8" w:rsidRDefault="002465DF" w:rsidP="00DC4066">
            <w:pPr>
              <w:spacing w:after="0"/>
              <w:rPr>
                <w:highlight w:val="yellow"/>
              </w:rPr>
            </w:pPr>
            <w:r w:rsidRPr="009560F8">
              <w:rPr>
                <w:highlight w:val="yellow"/>
              </w:rPr>
              <w:t>[Computing Device]</w:t>
            </w:r>
          </w:p>
        </w:tc>
        <w:tc>
          <w:tcPr>
            <w:tcW w:w="0" w:type="auto"/>
            <w:vAlign w:val="center"/>
            <w:hideMark/>
          </w:tcPr>
          <w:p w14:paraId="1BDC67DE" w14:textId="77777777" w:rsidR="002465DF" w:rsidRPr="009560F8" w:rsidRDefault="002465DF" w:rsidP="00DC4066">
            <w:pPr>
              <w:spacing w:after="0"/>
              <w:rPr>
                <w:highlight w:val="yellow"/>
              </w:rPr>
            </w:pPr>
            <w:r w:rsidRPr="009560F8">
              <w:rPr>
                <w:highlight w:val="yellow"/>
              </w:rPr>
              <w:t>[Describe the computer/device, who will use it, and how it is essential to accomplish project objectives.]</w:t>
            </w:r>
          </w:p>
        </w:tc>
        <w:tc>
          <w:tcPr>
            <w:tcW w:w="0" w:type="auto"/>
            <w:vAlign w:val="center"/>
            <w:hideMark/>
          </w:tcPr>
          <w:p w14:paraId="71897268" w14:textId="77777777" w:rsidR="002465DF" w:rsidRPr="009560F8" w:rsidRDefault="002465DF" w:rsidP="00DC4066">
            <w:pPr>
              <w:spacing w:after="0"/>
              <w:rPr>
                <w:highlight w:val="yellow"/>
              </w:rPr>
            </w:pPr>
            <w:r w:rsidRPr="009560F8">
              <w:rPr>
                <w:highlight w:val="yellow"/>
              </w:rPr>
              <w:t>[Vendor quote, estimated cost, or current market pricing.]</w:t>
            </w:r>
          </w:p>
        </w:tc>
        <w:tc>
          <w:tcPr>
            <w:tcW w:w="0" w:type="auto"/>
            <w:vAlign w:val="center"/>
            <w:hideMark/>
          </w:tcPr>
          <w:p w14:paraId="40F6F9EA" w14:textId="77777777" w:rsidR="002465DF" w:rsidRPr="009560F8" w:rsidRDefault="002465DF" w:rsidP="00DC4066">
            <w:pPr>
              <w:spacing w:after="0"/>
              <w:rPr>
                <w:highlight w:val="yellow"/>
              </w:rPr>
            </w:pPr>
            <w:r w:rsidRPr="009560F8">
              <w:rPr>
                <w:highlight w:val="yellow"/>
              </w:rPr>
              <w:t>$[XX]</w:t>
            </w:r>
          </w:p>
        </w:tc>
      </w:tr>
      <w:tr w:rsidR="002465DF" w:rsidRPr="009560F8" w14:paraId="21168129" w14:textId="77777777" w:rsidTr="00DC4066">
        <w:trPr>
          <w:tblCellSpacing w:w="15" w:type="dxa"/>
        </w:trPr>
        <w:tc>
          <w:tcPr>
            <w:tcW w:w="0" w:type="auto"/>
            <w:vAlign w:val="center"/>
            <w:hideMark/>
          </w:tcPr>
          <w:p w14:paraId="3782D455" w14:textId="77777777" w:rsidR="002465DF" w:rsidRPr="009560F8" w:rsidRDefault="002465DF" w:rsidP="00DC4066">
            <w:pPr>
              <w:spacing w:after="0"/>
              <w:rPr>
                <w:highlight w:val="yellow"/>
              </w:rPr>
            </w:pPr>
            <w:r w:rsidRPr="009560F8">
              <w:rPr>
                <w:highlight w:val="yellow"/>
              </w:rPr>
              <w:t>[Software/Computing Services]</w:t>
            </w:r>
          </w:p>
        </w:tc>
        <w:tc>
          <w:tcPr>
            <w:tcW w:w="0" w:type="auto"/>
            <w:vAlign w:val="center"/>
            <w:hideMark/>
          </w:tcPr>
          <w:p w14:paraId="31188EE1" w14:textId="77777777" w:rsidR="002465DF" w:rsidRPr="009560F8" w:rsidRDefault="002465DF" w:rsidP="00DC4066">
            <w:pPr>
              <w:spacing w:after="0"/>
              <w:rPr>
                <w:highlight w:val="yellow"/>
              </w:rPr>
            </w:pPr>
            <w:r w:rsidRPr="009560F8">
              <w:rPr>
                <w:highlight w:val="yellow"/>
              </w:rPr>
              <w:t xml:space="preserve">[Describe software licenses, cloud computing, data storage, </w:t>
            </w:r>
            <w:proofErr w:type="spellStart"/>
            <w:r w:rsidRPr="009560F8">
              <w:rPr>
                <w:highlight w:val="yellow"/>
              </w:rPr>
              <w:t>HiPerGator</w:t>
            </w:r>
            <w:proofErr w:type="spellEnd"/>
            <w:r w:rsidRPr="009560F8">
              <w:rPr>
                <w:highlight w:val="yellow"/>
              </w:rPr>
              <w:t xml:space="preserve"> services, or other computing resources and their purpose for the project.]</w:t>
            </w:r>
          </w:p>
        </w:tc>
        <w:tc>
          <w:tcPr>
            <w:tcW w:w="0" w:type="auto"/>
            <w:vAlign w:val="center"/>
            <w:hideMark/>
          </w:tcPr>
          <w:p w14:paraId="162E2AF4" w14:textId="77777777" w:rsidR="002465DF" w:rsidRPr="009560F8" w:rsidRDefault="002465DF" w:rsidP="00DC4066">
            <w:pPr>
              <w:spacing w:after="0"/>
              <w:rPr>
                <w:highlight w:val="yellow"/>
              </w:rPr>
            </w:pPr>
            <w:r w:rsidRPr="009560F8">
              <w:rPr>
                <w:highlight w:val="yellow"/>
              </w:rPr>
              <w:t>[Subscription fee, service rate, usage estimate, vendor quote, or historical costs.]</w:t>
            </w:r>
          </w:p>
        </w:tc>
        <w:tc>
          <w:tcPr>
            <w:tcW w:w="0" w:type="auto"/>
            <w:vAlign w:val="center"/>
            <w:hideMark/>
          </w:tcPr>
          <w:p w14:paraId="0432849F" w14:textId="77777777" w:rsidR="002465DF" w:rsidRPr="009560F8" w:rsidRDefault="002465DF" w:rsidP="00DC4066">
            <w:pPr>
              <w:spacing w:after="0"/>
              <w:rPr>
                <w:highlight w:val="yellow"/>
              </w:rPr>
            </w:pPr>
            <w:r w:rsidRPr="009560F8">
              <w:rPr>
                <w:highlight w:val="yellow"/>
              </w:rPr>
              <w:t>$[XX]</w:t>
            </w:r>
          </w:p>
        </w:tc>
      </w:tr>
    </w:tbl>
    <w:p w14:paraId="7765BA9D" w14:textId="77777777" w:rsidR="002465DF" w:rsidRDefault="002465DF" w:rsidP="002465DF">
      <w:pPr>
        <w:spacing w:after="0"/>
      </w:pPr>
    </w:p>
    <w:p w14:paraId="14B50622" w14:textId="77777777" w:rsidR="002465DF" w:rsidRPr="00263834" w:rsidRDefault="002465DF" w:rsidP="002465DF">
      <w:pPr>
        <w:spacing w:after="0"/>
      </w:pPr>
    </w:p>
    <w:p w14:paraId="7FB90BCE" w14:textId="77777777" w:rsidR="002465DF" w:rsidRPr="000931DB" w:rsidRDefault="002465DF" w:rsidP="002465DF">
      <w:pPr>
        <w:spacing w:after="0"/>
        <w:rPr>
          <w:b/>
          <w:bCs/>
          <w:i/>
          <w:iCs/>
          <w:color w:val="215E99" w:themeColor="text2" w:themeTint="BF"/>
          <w:sz w:val="18"/>
          <w:szCs w:val="18"/>
        </w:rPr>
      </w:pPr>
      <w:r w:rsidRPr="000931DB">
        <w:rPr>
          <w:b/>
          <w:bCs/>
          <w:i/>
          <w:iCs/>
          <w:color w:val="215E99" w:themeColor="text2" w:themeTint="BF"/>
          <w:sz w:val="18"/>
          <w:szCs w:val="18"/>
        </w:rPr>
        <w:lastRenderedPageBreak/>
        <w:t>Internal Guidance (Remove Before Submission):</w:t>
      </w:r>
    </w:p>
    <w:p w14:paraId="7906ECA5" w14:textId="77777777" w:rsidR="002465DF" w:rsidRPr="000931DB" w:rsidRDefault="002465DF" w:rsidP="002465DF">
      <w:pPr>
        <w:numPr>
          <w:ilvl w:val="0"/>
          <w:numId w:val="7"/>
        </w:numPr>
        <w:spacing w:after="0"/>
        <w:rPr>
          <w:i/>
          <w:iCs/>
          <w:color w:val="215E99" w:themeColor="text2" w:themeTint="BF"/>
          <w:sz w:val="18"/>
          <w:szCs w:val="18"/>
        </w:rPr>
      </w:pPr>
      <w:r w:rsidRPr="000931DB">
        <w:rPr>
          <w:i/>
          <w:iCs/>
          <w:color w:val="215E99" w:themeColor="text2" w:themeTint="BF"/>
          <w:sz w:val="18"/>
          <w:szCs w:val="18"/>
        </w:rPr>
        <w:t xml:space="preserve">Computing devices with a cost of less than $10,000 may be budgeted as materials and supplies when they are essential and allocable to the performance of the project. </w:t>
      </w:r>
    </w:p>
    <w:p w14:paraId="19B17E3D" w14:textId="77777777" w:rsidR="002465DF" w:rsidRPr="000931DB" w:rsidRDefault="002465DF" w:rsidP="002465DF">
      <w:pPr>
        <w:numPr>
          <w:ilvl w:val="0"/>
          <w:numId w:val="7"/>
        </w:numPr>
        <w:spacing w:after="0"/>
        <w:rPr>
          <w:i/>
          <w:iCs/>
          <w:color w:val="215E99" w:themeColor="text2" w:themeTint="BF"/>
          <w:sz w:val="18"/>
          <w:szCs w:val="18"/>
        </w:rPr>
      </w:pPr>
      <w:r w:rsidRPr="000931DB">
        <w:rPr>
          <w:i/>
          <w:iCs/>
          <w:color w:val="215E99" w:themeColor="text2" w:themeTint="BF"/>
          <w:sz w:val="18"/>
          <w:szCs w:val="18"/>
        </w:rPr>
        <w:t xml:space="preserve">Computing devices do not need to be solely dedicated to a single sponsored project; however, they must be primarily used to support the performance of the sponsored award. </w:t>
      </w:r>
    </w:p>
    <w:p w14:paraId="4944AD39" w14:textId="77777777" w:rsidR="002465DF" w:rsidRPr="000931DB" w:rsidRDefault="002465DF" w:rsidP="002465DF">
      <w:pPr>
        <w:numPr>
          <w:ilvl w:val="0"/>
          <w:numId w:val="7"/>
        </w:numPr>
        <w:spacing w:after="0"/>
        <w:rPr>
          <w:i/>
          <w:iCs/>
          <w:color w:val="215E99" w:themeColor="text2" w:themeTint="BF"/>
          <w:sz w:val="18"/>
          <w:szCs w:val="18"/>
        </w:rPr>
      </w:pPr>
      <w:r w:rsidRPr="000931DB">
        <w:rPr>
          <w:i/>
          <w:iCs/>
          <w:color w:val="215E99" w:themeColor="text2" w:themeTint="BF"/>
          <w:sz w:val="18"/>
          <w:szCs w:val="18"/>
        </w:rPr>
        <w:t xml:space="preserve">Examples of essential computing devices include those necessary to: </w:t>
      </w:r>
    </w:p>
    <w:p w14:paraId="6AB62CFC" w14:textId="77777777" w:rsidR="002465DF" w:rsidRPr="000931DB" w:rsidRDefault="002465DF" w:rsidP="002465DF">
      <w:pPr>
        <w:numPr>
          <w:ilvl w:val="1"/>
          <w:numId w:val="7"/>
        </w:numPr>
        <w:spacing w:after="0"/>
        <w:rPr>
          <w:i/>
          <w:iCs/>
          <w:color w:val="215E99" w:themeColor="text2" w:themeTint="BF"/>
          <w:sz w:val="18"/>
          <w:szCs w:val="18"/>
        </w:rPr>
      </w:pPr>
      <w:r w:rsidRPr="000931DB">
        <w:rPr>
          <w:i/>
          <w:iCs/>
          <w:color w:val="215E99" w:themeColor="text2" w:themeTint="BF"/>
          <w:sz w:val="18"/>
          <w:szCs w:val="18"/>
        </w:rPr>
        <w:t xml:space="preserve">Acquire, store, analyze, process, or publish project data; </w:t>
      </w:r>
    </w:p>
    <w:p w14:paraId="69E8B21C" w14:textId="77777777" w:rsidR="002465DF" w:rsidRPr="000931DB" w:rsidRDefault="002465DF" w:rsidP="002465DF">
      <w:pPr>
        <w:numPr>
          <w:ilvl w:val="1"/>
          <w:numId w:val="7"/>
        </w:numPr>
        <w:spacing w:after="0"/>
        <w:rPr>
          <w:i/>
          <w:iCs/>
          <w:color w:val="215E99" w:themeColor="text2" w:themeTint="BF"/>
          <w:sz w:val="18"/>
          <w:szCs w:val="18"/>
        </w:rPr>
      </w:pPr>
      <w:r w:rsidRPr="000931DB">
        <w:rPr>
          <w:i/>
          <w:iCs/>
          <w:color w:val="215E99" w:themeColor="text2" w:themeTint="BF"/>
          <w:sz w:val="18"/>
          <w:szCs w:val="18"/>
        </w:rPr>
        <w:t xml:space="preserve">Create, transmit, receive, print, or visualize information in support of the project; </w:t>
      </w:r>
    </w:p>
    <w:p w14:paraId="1F05D1F6" w14:textId="77777777" w:rsidR="002465DF" w:rsidRPr="000931DB" w:rsidRDefault="002465DF" w:rsidP="002465DF">
      <w:pPr>
        <w:numPr>
          <w:ilvl w:val="1"/>
          <w:numId w:val="7"/>
        </w:numPr>
        <w:spacing w:after="0"/>
        <w:rPr>
          <w:i/>
          <w:iCs/>
          <w:color w:val="215E99" w:themeColor="text2" w:themeTint="BF"/>
          <w:sz w:val="18"/>
          <w:szCs w:val="18"/>
        </w:rPr>
      </w:pPr>
      <w:r w:rsidRPr="000931DB">
        <w:rPr>
          <w:i/>
          <w:iCs/>
          <w:color w:val="215E99" w:themeColor="text2" w:themeTint="BF"/>
          <w:sz w:val="18"/>
          <w:szCs w:val="18"/>
        </w:rPr>
        <w:t xml:space="preserve">Support training, instruction, or curriculum development activities funded by the award; </w:t>
      </w:r>
    </w:p>
    <w:p w14:paraId="3D549286" w14:textId="77777777" w:rsidR="002465DF" w:rsidRPr="000931DB" w:rsidRDefault="002465DF" w:rsidP="002465DF">
      <w:pPr>
        <w:numPr>
          <w:ilvl w:val="1"/>
          <w:numId w:val="7"/>
        </w:numPr>
        <w:spacing w:after="0"/>
        <w:rPr>
          <w:i/>
          <w:iCs/>
          <w:color w:val="215E99" w:themeColor="text2" w:themeTint="BF"/>
          <w:sz w:val="18"/>
          <w:szCs w:val="18"/>
        </w:rPr>
      </w:pPr>
      <w:r w:rsidRPr="000931DB">
        <w:rPr>
          <w:i/>
          <w:iCs/>
          <w:color w:val="215E99" w:themeColor="text2" w:themeTint="BF"/>
          <w:sz w:val="18"/>
          <w:szCs w:val="18"/>
        </w:rPr>
        <w:t xml:space="preserve">Perform other activities that are clearly necessary to accomplish the project objectives. </w:t>
      </w:r>
    </w:p>
    <w:p w14:paraId="7085F572" w14:textId="77777777" w:rsidR="002465DF" w:rsidRPr="000931DB" w:rsidRDefault="002465DF" w:rsidP="002465DF">
      <w:pPr>
        <w:numPr>
          <w:ilvl w:val="0"/>
          <w:numId w:val="7"/>
        </w:numPr>
        <w:spacing w:after="0"/>
        <w:rPr>
          <w:i/>
          <w:iCs/>
          <w:color w:val="215E99" w:themeColor="text2" w:themeTint="BF"/>
          <w:sz w:val="18"/>
          <w:szCs w:val="18"/>
        </w:rPr>
      </w:pPr>
      <w:r w:rsidRPr="000931DB">
        <w:rPr>
          <w:i/>
          <w:iCs/>
          <w:color w:val="215E99" w:themeColor="text2" w:themeTint="BF"/>
          <w:sz w:val="18"/>
          <w:szCs w:val="18"/>
        </w:rPr>
        <w:t xml:space="preserve">General-purpose computing devices that are not necessary for the project scope may not be allowable as direct costs. </w:t>
      </w:r>
    </w:p>
    <w:p w14:paraId="5E25FD4A" w14:textId="77777777" w:rsidR="002465DF" w:rsidRPr="000931DB" w:rsidRDefault="002465DF" w:rsidP="002465DF">
      <w:pPr>
        <w:numPr>
          <w:ilvl w:val="0"/>
          <w:numId w:val="7"/>
        </w:numPr>
        <w:spacing w:after="0"/>
        <w:rPr>
          <w:i/>
          <w:iCs/>
          <w:color w:val="215E99" w:themeColor="text2" w:themeTint="BF"/>
          <w:sz w:val="18"/>
          <w:szCs w:val="18"/>
        </w:rPr>
      </w:pPr>
      <w:r w:rsidRPr="000931DB">
        <w:rPr>
          <w:i/>
          <w:iCs/>
          <w:color w:val="215E99" w:themeColor="text2" w:themeTint="BF"/>
          <w:sz w:val="18"/>
          <w:szCs w:val="18"/>
        </w:rPr>
        <w:t xml:space="preserve">Computer services, such as cloud computing, data storage, software subscriptions, or </w:t>
      </w:r>
      <w:proofErr w:type="spellStart"/>
      <w:r w:rsidRPr="000931DB">
        <w:rPr>
          <w:i/>
          <w:iCs/>
          <w:color w:val="215E99" w:themeColor="text2" w:themeTint="BF"/>
          <w:sz w:val="18"/>
          <w:szCs w:val="18"/>
        </w:rPr>
        <w:t>HiPerGator</w:t>
      </w:r>
      <w:proofErr w:type="spellEnd"/>
      <w:r w:rsidRPr="000931DB">
        <w:rPr>
          <w:i/>
          <w:iCs/>
          <w:color w:val="215E99" w:themeColor="text2" w:themeTint="BF"/>
          <w:sz w:val="18"/>
          <w:szCs w:val="18"/>
        </w:rPr>
        <w:t xml:space="preserve"> services, should be budgeted as Other Direct Costs – Computers and Computer Services. </w:t>
      </w:r>
    </w:p>
    <w:p w14:paraId="7272E8DB" w14:textId="77777777" w:rsidR="002465DF" w:rsidRPr="000931DB" w:rsidRDefault="002465DF" w:rsidP="002465DF">
      <w:pPr>
        <w:numPr>
          <w:ilvl w:val="0"/>
          <w:numId w:val="7"/>
        </w:numPr>
        <w:spacing w:after="0"/>
        <w:rPr>
          <w:i/>
          <w:iCs/>
          <w:color w:val="215E99" w:themeColor="text2" w:themeTint="BF"/>
          <w:sz w:val="18"/>
          <w:szCs w:val="18"/>
        </w:rPr>
      </w:pPr>
      <w:r w:rsidRPr="000931DB">
        <w:rPr>
          <w:i/>
          <w:iCs/>
          <w:color w:val="215E99" w:themeColor="text2" w:themeTint="BF"/>
          <w:sz w:val="18"/>
          <w:szCs w:val="18"/>
        </w:rPr>
        <w:t>Provide sufficient detail in the budget justification describing the purpose, necessity, basis of estimate, and relationship of the computing resources to the project objectives.</w:t>
      </w:r>
    </w:p>
    <w:p w14:paraId="3D5C05C1" w14:textId="77777777" w:rsidR="002465DF" w:rsidRPr="00263834" w:rsidRDefault="002465DF" w:rsidP="002465DF">
      <w:pPr>
        <w:spacing w:after="0"/>
        <w:rPr>
          <w:b/>
          <w:bCs/>
        </w:rPr>
      </w:pPr>
    </w:p>
    <w:p w14:paraId="0E55A20C" w14:textId="77777777" w:rsidR="002465DF" w:rsidRPr="00263834" w:rsidRDefault="002465DF" w:rsidP="002465DF">
      <w:pPr>
        <w:spacing w:after="0"/>
        <w:rPr>
          <w:b/>
          <w:bCs/>
        </w:rPr>
      </w:pPr>
      <w:r w:rsidRPr="00263834">
        <w:rPr>
          <w:b/>
          <w:bCs/>
        </w:rPr>
        <w:t>Publication Costs</w:t>
      </w:r>
    </w:p>
    <w:p w14:paraId="06364D2D" w14:textId="77777777" w:rsidR="002465DF" w:rsidRPr="00263834" w:rsidRDefault="002465DF" w:rsidP="002465DF">
      <w:pPr>
        <w:spacing w:after="0"/>
      </w:pPr>
      <w:r w:rsidRPr="00263834">
        <w:t>Funds are requested to support dissemination of project findings, including journal publication fees, page charges, open-access fees, technical illustrations, and other costs associated with publishing project results.</w:t>
      </w:r>
    </w:p>
    <w:p w14:paraId="6C3B6E45" w14:textId="77777777" w:rsidR="002465DF" w:rsidRPr="00263834" w:rsidRDefault="002465DF" w:rsidP="002465DF">
      <w:pPr>
        <w:spacing w:after="0"/>
      </w:pPr>
    </w:p>
    <w:p w14:paraId="3F022C60" w14:textId="77777777" w:rsidR="002465DF" w:rsidRPr="00263834" w:rsidRDefault="002465DF" w:rsidP="002465DF">
      <w:pPr>
        <w:spacing w:after="0"/>
        <w:rPr>
          <w:b/>
          <w:bCs/>
        </w:rPr>
      </w:pPr>
      <w:r w:rsidRPr="00263834">
        <w:rPr>
          <w:b/>
          <w:bCs/>
        </w:rPr>
        <w:t>Consultant Services</w:t>
      </w:r>
    </w:p>
    <w:p w14:paraId="516D3A83" w14:textId="77777777" w:rsidR="002465DF" w:rsidRPr="00263834" w:rsidRDefault="002465DF" w:rsidP="002465DF">
      <w:pPr>
        <w:spacing w:after="0"/>
      </w:pPr>
      <w:r w:rsidRPr="00263834">
        <w:t>[</w:t>
      </w:r>
      <w:r w:rsidRPr="009560F8">
        <w:rPr>
          <w:highlight w:val="yellow"/>
        </w:rPr>
        <w:t>Consultant Name</w:t>
      </w:r>
      <w:r w:rsidRPr="00263834">
        <w:t>] will serve as a consultant and provide expertise in [</w:t>
      </w:r>
      <w:r w:rsidRPr="009560F8">
        <w:rPr>
          <w:highlight w:val="yellow"/>
        </w:rPr>
        <w:t>describe area</w:t>
      </w:r>
      <w:r w:rsidRPr="00263834">
        <w:t>]. Consultant costs total $[</w:t>
      </w:r>
      <w:r w:rsidRPr="009560F8">
        <w:rPr>
          <w:highlight w:val="yellow"/>
        </w:rPr>
        <w:t>XX</w:t>
      </w:r>
      <w:r w:rsidRPr="00263834">
        <w:t>], based on a rate of $[</w:t>
      </w:r>
      <w:r w:rsidRPr="009560F8">
        <w:rPr>
          <w:highlight w:val="yellow"/>
        </w:rPr>
        <w:t>XX</w:t>
      </w:r>
      <w:r w:rsidRPr="00263834">
        <w:t>] per [</w:t>
      </w:r>
      <w:r w:rsidRPr="009560F8">
        <w:rPr>
          <w:highlight w:val="yellow"/>
        </w:rPr>
        <w:t>hour/day</w:t>
      </w:r>
      <w:r w:rsidRPr="00263834">
        <w:t>] for [</w:t>
      </w:r>
      <w:r w:rsidRPr="009560F8">
        <w:rPr>
          <w:highlight w:val="yellow"/>
        </w:rPr>
        <w:t>number</w:t>
      </w:r>
      <w:r w:rsidRPr="00263834">
        <w:t>] [</w:t>
      </w:r>
      <w:r w:rsidRPr="009560F8">
        <w:rPr>
          <w:highlight w:val="yellow"/>
        </w:rPr>
        <w:t>hours/days</w:t>
      </w:r>
      <w:r w:rsidRPr="00263834">
        <w:t>]. The consultant will perform [</w:t>
      </w:r>
      <w:r w:rsidRPr="009560F8">
        <w:rPr>
          <w:highlight w:val="yellow"/>
        </w:rPr>
        <w:t>describe activities</w:t>
      </w:r>
      <w:r w:rsidRPr="00263834">
        <w:t>].</w:t>
      </w:r>
    </w:p>
    <w:p w14:paraId="666A930C" w14:textId="77777777" w:rsidR="002465DF" w:rsidRPr="00263834" w:rsidRDefault="002465DF" w:rsidP="002465DF">
      <w:pPr>
        <w:spacing w:after="0"/>
      </w:pPr>
    </w:p>
    <w:p w14:paraId="21981CEF" w14:textId="77777777" w:rsidR="002465DF" w:rsidRPr="000931DB" w:rsidRDefault="002465DF" w:rsidP="002465DF">
      <w:pPr>
        <w:spacing w:after="0"/>
        <w:rPr>
          <w:b/>
          <w:bCs/>
          <w:i/>
          <w:iCs/>
          <w:color w:val="215E99" w:themeColor="text2" w:themeTint="BF"/>
          <w:sz w:val="18"/>
          <w:szCs w:val="18"/>
        </w:rPr>
      </w:pPr>
      <w:r w:rsidRPr="000931DB">
        <w:rPr>
          <w:b/>
          <w:bCs/>
          <w:i/>
          <w:iCs/>
          <w:color w:val="215E99" w:themeColor="text2" w:themeTint="BF"/>
          <w:sz w:val="18"/>
          <w:szCs w:val="18"/>
        </w:rPr>
        <w:t>Internal Guidance (Remove Before Submission):</w:t>
      </w:r>
    </w:p>
    <w:p w14:paraId="639AD40A" w14:textId="77777777" w:rsidR="002465DF" w:rsidRPr="000931DB" w:rsidRDefault="002465DF" w:rsidP="002465DF">
      <w:pPr>
        <w:pStyle w:val="ListParagraph"/>
        <w:numPr>
          <w:ilvl w:val="0"/>
          <w:numId w:val="6"/>
        </w:numPr>
        <w:spacing w:after="0"/>
        <w:rPr>
          <w:i/>
          <w:iCs/>
          <w:color w:val="215E99" w:themeColor="text2" w:themeTint="BF"/>
          <w:sz w:val="18"/>
          <w:szCs w:val="18"/>
        </w:rPr>
      </w:pPr>
      <w:r w:rsidRPr="000931DB">
        <w:rPr>
          <w:i/>
          <w:iCs/>
          <w:color w:val="215E99" w:themeColor="text2" w:themeTint="BF"/>
          <w:sz w:val="18"/>
          <w:szCs w:val="18"/>
        </w:rPr>
        <w:t>Consultants provide professional advice or specialized services for a fee but do not perform a substantive portion of the project’s scope of work, have responsibility for project outcomes, or participate in programmatic or scientific/technical decision-making.</w:t>
      </w:r>
    </w:p>
    <w:p w14:paraId="45C56DF5" w14:textId="77777777" w:rsidR="002465DF" w:rsidRPr="000931DB" w:rsidRDefault="002465DF" w:rsidP="002465DF">
      <w:pPr>
        <w:pStyle w:val="ListParagraph"/>
        <w:numPr>
          <w:ilvl w:val="0"/>
          <w:numId w:val="6"/>
        </w:numPr>
        <w:spacing w:after="0"/>
        <w:rPr>
          <w:i/>
          <w:iCs/>
          <w:color w:val="215E99" w:themeColor="text2" w:themeTint="BF"/>
          <w:sz w:val="18"/>
          <w:szCs w:val="18"/>
        </w:rPr>
      </w:pPr>
      <w:r w:rsidRPr="000931DB">
        <w:rPr>
          <w:i/>
          <w:iCs/>
          <w:color w:val="215E99" w:themeColor="text2" w:themeTint="BF"/>
          <w:sz w:val="18"/>
          <w:szCs w:val="18"/>
        </w:rPr>
        <w:t>Consultants typically charge a fixed, fully burdened rate (e.g., $250/hour or $2,000/day).</w:t>
      </w:r>
    </w:p>
    <w:p w14:paraId="4218202D" w14:textId="77777777" w:rsidR="002465DF" w:rsidRPr="000931DB" w:rsidRDefault="002465DF" w:rsidP="002465DF">
      <w:pPr>
        <w:pStyle w:val="ListParagraph"/>
        <w:numPr>
          <w:ilvl w:val="0"/>
          <w:numId w:val="6"/>
        </w:numPr>
        <w:spacing w:after="0"/>
        <w:rPr>
          <w:i/>
          <w:iCs/>
          <w:color w:val="215E99" w:themeColor="text2" w:themeTint="BF"/>
          <w:sz w:val="18"/>
          <w:szCs w:val="18"/>
        </w:rPr>
      </w:pPr>
      <w:r w:rsidRPr="000931DB">
        <w:rPr>
          <w:i/>
          <w:iCs/>
          <w:color w:val="215E99" w:themeColor="text2" w:themeTint="BF"/>
          <w:sz w:val="18"/>
          <w:szCs w:val="18"/>
        </w:rPr>
        <w:t>The budget justification should include the consultant’s name (if known), area of expertise, description of services, estimated number of hours or days, rate of compensation, and total cost.</w:t>
      </w:r>
    </w:p>
    <w:p w14:paraId="329745D3" w14:textId="77777777" w:rsidR="002465DF" w:rsidRPr="000931DB" w:rsidRDefault="002465DF" w:rsidP="002465DF">
      <w:pPr>
        <w:pStyle w:val="ListParagraph"/>
        <w:numPr>
          <w:ilvl w:val="0"/>
          <w:numId w:val="6"/>
        </w:numPr>
        <w:spacing w:after="0"/>
        <w:rPr>
          <w:i/>
          <w:iCs/>
          <w:color w:val="215E99" w:themeColor="text2" w:themeTint="BF"/>
          <w:sz w:val="18"/>
          <w:szCs w:val="18"/>
        </w:rPr>
      </w:pPr>
      <w:r w:rsidRPr="000931DB">
        <w:rPr>
          <w:i/>
          <w:iCs/>
          <w:color w:val="215E99" w:themeColor="text2" w:themeTint="BF"/>
          <w:sz w:val="18"/>
          <w:szCs w:val="18"/>
        </w:rPr>
        <w:t>A collaborator at another university or organization who will contribute intellectually to the project, conduct research activities, or lead a portion of the scope of work is generally a subrecipient (consortium/subaward), not a consultant.</w:t>
      </w:r>
    </w:p>
    <w:p w14:paraId="705E8392" w14:textId="77777777" w:rsidR="002465DF" w:rsidRPr="000931DB" w:rsidRDefault="002465DF" w:rsidP="002465DF">
      <w:pPr>
        <w:pStyle w:val="ListParagraph"/>
        <w:numPr>
          <w:ilvl w:val="0"/>
          <w:numId w:val="6"/>
        </w:numPr>
        <w:spacing w:after="0"/>
        <w:rPr>
          <w:i/>
          <w:iCs/>
          <w:color w:val="215E99" w:themeColor="text2" w:themeTint="BF"/>
          <w:sz w:val="18"/>
          <w:szCs w:val="18"/>
        </w:rPr>
      </w:pPr>
      <w:r w:rsidRPr="000931DB">
        <w:rPr>
          <w:i/>
          <w:iCs/>
          <w:color w:val="215E99" w:themeColor="text2" w:themeTint="BF"/>
          <w:sz w:val="18"/>
          <w:szCs w:val="18"/>
        </w:rPr>
        <w:t>UF faculty may not be paid as consultants on UF-sponsored projects. Intra-UF consulting between UF faculty is considered part of their UF appointment and should be budgeted as project personnel salary with the appropriate effort and fringe benefits.</w:t>
      </w:r>
    </w:p>
    <w:p w14:paraId="74EA62A9" w14:textId="77777777" w:rsidR="002465DF" w:rsidRPr="000931DB" w:rsidRDefault="002465DF" w:rsidP="002465DF">
      <w:pPr>
        <w:pStyle w:val="ListParagraph"/>
        <w:numPr>
          <w:ilvl w:val="0"/>
          <w:numId w:val="6"/>
        </w:numPr>
        <w:spacing w:after="0"/>
        <w:rPr>
          <w:i/>
          <w:iCs/>
          <w:color w:val="215E99" w:themeColor="text2" w:themeTint="BF"/>
          <w:sz w:val="18"/>
          <w:szCs w:val="18"/>
        </w:rPr>
      </w:pPr>
      <w:r w:rsidRPr="000931DB">
        <w:rPr>
          <w:i/>
          <w:iCs/>
          <w:color w:val="215E99" w:themeColor="text2" w:themeTint="BF"/>
          <w:sz w:val="18"/>
          <w:szCs w:val="18"/>
        </w:rPr>
        <w:t>Federal employees generally may not receive consulting payments from federal funds.</w:t>
      </w:r>
    </w:p>
    <w:p w14:paraId="5ED7D984" w14:textId="77777777" w:rsidR="002465DF" w:rsidRPr="00263834" w:rsidRDefault="002465DF" w:rsidP="002465DF">
      <w:pPr>
        <w:pStyle w:val="ListParagraph"/>
        <w:spacing w:after="0"/>
        <w:rPr>
          <w:color w:val="215E99" w:themeColor="text2" w:themeTint="BF"/>
        </w:rPr>
      </w:pPr>
    </w:p>
    <w:p w14:paraId="19C07AFE" w14:textId="77777777" w:rsidR="002465DF" w:rsidRPr="00263834" w:rsidRDefault="002465DF" w:rsidP="002465DF">
      <w:pPr>
        <w:spacing w:after="0"/>
        <w:rPr>
          <w:b/>
          <w:bCs/>
        </w:rPr>
      </w:pPr>
      <w:r w:rsidRPr="00263834">
        <w:rPr>
          <w:b/>
          <w:bCs/>
        </w:rPr>
        <w:t>Subawards</w:t>
      </w:r>
    </w:p>
    <w:p w14:paraId="083B142E" w14:textId="77777777" w:rsidR="002465DF" w:rsidRDefault="002465DF" w:rsidP="002465DF">
      <w:pPr>
        <w:spacing w:after="0"/>
      </w:pPr>
      <w:r w:rsidRPr="00263834">
        <w:t>[</w:t>
      </w:r>
      <w:r w:rsidRPr="009560F8">
        <w:rPr>
          <w:highlight w:val="yellow"/>
        </w:rPr>
        <w:t>Institution Name</w:t>
      </w:r>
      <w:r w:rsidRPr="00263834">
        <w:t>] will participate as a subrecipient on the proposed project. The total subaward amount of $[</w:t>
      </w:r>
      <w:r w:rsidRPr="009560F8">
        <w:rPr>
          <w:highlight w:val="yellow"/>
        </w:rPr>
        <w:t>XX</w:t>
      </w:r>
      <w:r w:rsidRPr="00263834">
        <w:t xml:space="preserve">] includes the subrecipient’s direct costs and applicable </w:t>
      </w:r>
      <w:r w:rsidRPr="00263834">
        <w:lastRenderedPageBreak/>
        <w:t>Facilities and Administrative (F&amp;A) costs. Dr. [</w:t>
      </w:r>
      <w:r w:rsidRPr="009560F8">
        <w:rPr>
          <w:highlight w:val="yellow"/>
        </w:rPr>
        <w:t>Name</w:t>
      </w:r>
      <w:r w:rsidRPr="00263834">
        <w:t>] at [</w:t>
      </w:r>
      <w:r w:rsidRPr="009560F8">
        <w:rPr>
          <w:highlight w:val="yellow"/>
        </w:rPr>
        <w:t>Institution Name</w:t>
      </w:r>
      <w:r w:rsidRPr="00263834">
        <w:t>] will lead the subrecipient’s effort and will be responsible for [</w:t>
      </w:r>
      <w:r w:rsidRPr="009560F8">
        <w:rPr>
          <w:highlight w:val="yellow"/>
        </w:rPr>
        <w:t>brief description of the subrecipient’s scope of work</w:t>
      </w:r>
      <w:r w:rsidRPr="00263834">
        <w:t>]. A detailed subrecipient budget and budget justification are included separately</w:t>
      </w:r>
    </w:p>
    <w:p w14:paraId="5D81DB23" w14:textId="77777777" w:rsidR="002465DF" w:rsidRPr="00263834" w:rsidRDefault="002465DF" w:rsidP="002465DF">
      <w:pPr>
        <w:spacing w:after="0"/>
      </w:pPr>
    </w:p>
    <w:p w14:paraId="59C0B0EB" w14:textId="77777777" w:rsidR="002465DF" w:rsidRPr="000931DB" w:rsidRDefault="002465DF" w:rsidP="002465DF">
      <w:pPr>
        <w:spacing w:after="0"/>
        <w:rPr>
          <w:i/>
          <w:iCs/>
          <w:color w:val="215E99" w:themeColor="text2" w:themeTint="BF"/>
          <w:sz w:val="18"/>
          <w:szCs w:val="18"/>
        </w:rPr>
      </w:pPr>
      <w:r w:rsidRPr="000931DB">
        <w:rPr>
          <w:b/>
          <w:bCs/>
          <w:i/>
          <w:iCs/>
          <w:color w:val="215E99" w:themeColor="text2" w:themeTint="BF"/>
          <w:sz w:val="18"/>
          <w:szCs w:val="18"/>
        </w:rPr>
        <w:t>Internal Guidance (Remove Before Submission):</w:t>
      </w:r>
    </w:p>
    <w:p w14:paraId="50501417" w14:textId="77777777" w:rsidR="002465DF" w:rsidRPr="000931DB" w:rsidRDefault="002465DF" w:rsidP="002465DF">
      <w:pPr>
        <w:numPr>
          <w:ilvl w:val="0"/>
          <w:numId w:val="1"/>
        </w:numPr>
        <w:spacing w:after="0"/>
        <w:rPr>
          <w:i/>
          <w:iCs/>
          <w:color w:val="215E99" w:themeColor="text2" w:themeTint="BF"/>
          <w:sz w:val="18"/>
          <w:szCs w:val="18"/>
        </w:rPr>
      </w:pPr>
      <w:r w:rsidRPr="000931DB">
        <w:rPr>
          <w:i/>
          <w:iCs/>
          <w:color w:val="215E99" w:themeColor="text2" w:themeTint="BF"/>
          <w:sz w:val="18"/>
          <w:szCs w:val="18"/>
        </w:rPr>
        <w:t xml:space="preserve">The UF budget should include the </w:t>
      </w:r>
      <w:r w:rsidRPr="000931DB">
        <w:rPr>
          <w:b/>
          <w:bCs/>
          <w:i/>
          <w:iCs/>
          <w:color w:val="215E99" w:themeColor="text2" w:themeTint="BF"/>
          <w:sz w:val="18"/>
          <w:szCs w:val="18"/>
        </w:rPr>
        <w:t>total subaward cost</w:t>
      </w:r>
      <w:r w:rsidRPr="000931DB">
        <w:rPr>
          <w:i/>
          <w:iCs/>
          <w:color w:val="215E99" w:themeColor="text2" w:themeTint="BF"/>
          <w:sz w:val="18"/>
          <w:szCs w:val="18"/>
        </w:rPr>
        <w:t xml:space="preserve"> (subrecipient direct costs + subrecipient F&amp;A costs) as a single direct cost </w:t>
      </w:r>
      <w:proofErr w:type="gramStart"/>
      <w:r w:rsidRPr="000931DB">
        <w:rPr>
          <w:i/>
          <w:iCs/>
          <w:color w:val="215E99" w:themeColor="text2" w:themeTint="BF"/>
          <w:sz w:val="18"/>
          <w:szCs w:val="18"/>
        </w:rPr>
        <w:t>line item</w:t>
      </w:r>
      <w:proofErr w:type="gramEnd"/>
      <w:r w:rsidRPr="000931DB">
        <w:rPr>
          <w:i/>
          <w:iCs/>
          <w:color w:val="215E99" w:themeColor="text2" w:themeTint="BF"/>
          <w:sz w:val="18"/>
          <w:szCs w:val="18"/>
        </w:rPr>
        <w:t xml:space="preserve">. </w:t>
      </w:r>
    </w:p>
    <w:p w14:paraId="2B1FA5B3" w14:textId="77777777" w:rsidR="002465DF" w:rsidRPr="000931DB" w:rsidRDefault="002465DF" w:rsidP="002465DF">
      <w:pPr>
        <w:numPr>
          <w:ilvl w:val="0"/>
          <w:numId w:val="1"/>
        </w:numPr>
        <w:spacing w:after="0"/>
        <w:rPr>
          <w:i/>
          <w:iCs/>
          <w:color w:val="215E99" w:themeColor="text2" w:themeTint="BF"/>
          <w:sz w:val="18"/>
          <w:szCs w:val="18"/>
        </w:rPr>
      </w:pPr>
      <w:r w:rsidRPr="000931DB">
        <w:rPr>
          <w:i/>
          <w:iCs/>
          <w:color w:val="215E99" w:themeColor="text2" w:themeTint="BF"/>
          <w:sz w:val="18"/>
          <w:szCs w:val="18"/>
        </w:rPr>
        <w:t xml:space="preserve">For projects using the </w:t>
      </w:r>
      <w:r w:rsidRPr="000931DB">
        <w:rPr>
          <w:b/>
          <w:bCs/>
          <w:i/>
          <w:iCs/>
          <w:color w:val="215E99" w:themeColor="text2" w:themeTint="BF"/>
          <w:sz w:val="18"/>
          <w:szCs w:val="18"/>
        </w:rPr>
        <w:t>Modified Total Direct Costs (MTDC)</w:t>
      </w:r>
      <w:r w:rsidRPr="000931DB">
        <w:rPr>
          <w:i/>
          <w:iCs/>
          <w:color w:val="215E99" w:themeColor="text2" w:themeTint="BF"/>
          <w:sz w:val="18"/>
          <w:szCs w:val="18"/>
        </w:rPr>
        <w:t xml:space="preserve"> F&amp;A base, UF F&amp;A is applied only to the </w:t>
      </w:r>
      <w:r w:rsidRPr="000931DB">
        <w:rPr>
          <w:b/>
          <w:bCs/>
          <w:i/>
          <w:iCs/>
          <w:color w:val="215E99" w:themeColor="text2" w:themeTint="BF"/>
          <w:sz w:val="18"/>
          <w:szCs w:val="18"/>
        </w:rPr>
        <w:t>first $50,000 of each subaward’s total cost over the life of the project</w:t>
      </w:r>
      <w:r w:rsidRPr="000931DB">
        <w:rPr>
          <w:i/>
          <w:iCs/>
          <w:color w:val="215E99" w:themeColor="text2" w:themeTint="BF"/>
          <w:sz w:val="18"/>
          <w:szCs w:val="18"/>
        </w:rPr>
        <w:t xml:space="preserve">. Any amount above $50,000 is excluded from UF’s MTDC base. </w:t>
      </w:r>
    </w:p>
    <w:p w14:paraId="78249AB7" w14:textId="77777777" w:rsidR="002465DF" w:rsidRPr="000931DB" w:rsidRDefault="002465DF" w:rsidP="002465DF">
      <w:pPr>
        <w:numPr>
          <w:ilvl w:val="0"/>
          <w:numId w:val="1"/>
        </w:numPr>
        <w:spacing w:after="0"/>
        <w:rPr>
          <w:i/>
          <w:iCs/>
          <w:color w:val="215E99" w:themeColor="text2" w:themeTint="BF"/>
          <w:sz w:val="18"/>
          <w:szCs w:val="18"/>
        </w:rPr>
      </w:pPr>
      <w:r w:rsidRPr="000931DB">
        <w:rPr>
          <w:i/>
          <w:iCs/>
          <w:color w:val="215E99" w:themeColor="text2" w:themeTint="BF"/>
          <w:sz w:val="18"/>
          <w:szCs w:val="18"/>
        </w:rPr>
        <w:t xml:space="preserve">For projects using the </w:t>
      </w:r>
      <w:r w:rsidRPr="000931DB">
        <w:rPr>
          <w:b/>
          <w:bCs/>
          <w:i/>
          <w:iCs/>
          <w:color w:val="215E99" w:themeColor="text2" w:themeTint="BF"/>
          <w:sz w:val="18"/>
          <w:szCs w:val="18"/>
        </w:rPr>
        <w:t>Total Direct Cost (TDC)</w:t>
      </w:r>
      <w:r w:rsidRPr="000931DB">
        <w:rPr>
          <w:i/>
          <w:iCs/>
          <w:color w:val="215E99" w:themeColor="text2" w:themeTint="BF"/>
          <w:sz w:val="18"/>
          <w:szCs w:val="18"/>
        </w:rPr>
        <w:t xml:space="preserve"> F&amp;A base, UF F&amp;A is calculated on the full amount of the subaward. </w:t>
      </w:r>
    </w:p>
    <w:p w14:paraId="2F5064C1" w14:textId="77777777" w:rsidR="002465DF" w:rsidRPr="000931DB" w:rsidRDefault="002465DF" w:rsidP="002465DF">
      <w:pPr>
        <w:numPr>
          <w:ilvl w:val="0"/>
          <w:numId w:val="1"/>
        </w:numPr>
        <w:spacing w:after="0"/>
        <w:rPr>
          <w:i/>
          <w:iCs/>
          <w:color w:val="215E99" w:themeColor="text2" w:themeTint="BF"/>
          <w:sz w:val="18"/>
          <w:szCs w:val="18"/>
        </w:rPr>
      </w:pPr>
      <w:r w:rsidRPr="000931DB">
        <w:rPr>
          <w:i/>
          <w:iCs/>
          <w:color w:val="215E99" w:themeColor="text2" w:themeTint="BF"/>
          <w:sz w:val="18"/>
          <w:szCs w:val="18"/>
        </w:rPr>
        <w:t xml:space="preserve">The subrecipient must budget its own F&amp;A in accordance with </w:t>
      </w:r>
      <w:proofErr w:type="gramStart"/>
      <w:r w:rsidRPr="000931DB">
        <w:rPr>
          <w:i/>
          <w:iCs/>
          <w:color w:val="215E99" w:themeColor="text2" w:themeTint="BF"/>
          <w:sz w:val="18"/>
          <w:szCs w:val="18"/>
        </w:rPr>
        <w:t>sponsor</w:t>
      </w:r>
      <w:proofErr w:type="gramEnd"/>
      <w:r w:rsidRPr="000931DB">
        <w:rPr>
          <w:i/>
          <w:iCs/>
          <w:color w:val="215E99" w:themeColor="text2" w:themeTint="BF"/>
          <w:sz w:val="18"/>
          <w:szCs w:val="18"/>
        </w:rPr>
        <w:t xml:space="preserve"> requirements. If the subrecipient has a federally negotiated F&amp;A rate and the sponsor does not limit F&amp;A recovery, the negotiated rate should be used. If the subrecipient does not have a negotiated rate, it may elect to use the </w:t>
      </w:r>
      <w:r w:rsidRPr="000931DB">
        <w:rPr>
          <w:b/>
          <w:bCs/>
          <w:i/>
          <w:iCs/>
          <w:color w:val="215E99" w:themeColor="text2" w:themeTint="BF"/>
          <w:sz w:val="18"/>
          <w:szCs w:val="18"/>
        </w:rPr>
        <w:t>15% de minimis MTDC rate</w:t>
      </w:r>
      <w:r w:rsidRPr="000931DB">
        <w:rPr>
          <w:i/>
          <w:iCs/>
          <w:color w:val="215E99" w:themeColor="text2" w:themeTint="BF"/>
          <w:sz w:val="18"/>
          <w:szCs w:val="18"/>
        </w:rPr>
        <w:t xml:space="preserve">. </w:t>
      </w:r>
    </w:p>
    <w:p w14:paraId="3A3606C5" w14:textId="77777777" w:rsidR="002465DF" w:rsidRPr="000931DB" w:rsidRDefault="002465DF" w:rsidP="002465DF">
      <w:pPr>
        <w:numPr>
          <w:ilvl w:val="0"/>
          <w:numId w:val="1"/>
        </w:numPr>
        <w:spacing w:after="0"/>
        <w:rPr>
          <w:i/>
          <w:iCs/>
          <w:color w:val="215E99" w:themeColor="text2" w:themeTint="BF"/>
          <w:sz w:val="18"/>
          <w:szCs w:val="18"/>
        </w:rPr>
      </w:pPr>
      <w:r w:rsidRPr="000931DB">
        <w:rPr>
          <w:i/>
          <w:iCs/>
          <w:color w:val="215E99" w:themeColor="text2" w:themeTint="BF"/>
          <w:sz w:val="18"/>
          <w:szCs w:val="18"/>
        </w:rPr>
        <w:t xml:space="preserve">Subaward documentation generally includes a subrecipient statement of work, budget, </w:t>
      </w:r>
      <w:proofErr w:type="gramStart"/>
      <w:r w:rsidRPr="000931DB">
        <w:rPr>
          <w:i/>
          <w:iCs/>
          <w:color w:val="215E99" w:themeColor="text2" w:themeTint="BF"/>
          <w:sz w:val="18"/>
          <w:szCs w:val="18"/>
        </w:rPr>
        <w:t>budget</w:t>
      </w:r>
      <w:proofErr w:type="gramEnd"/>
      <w:r w:rsidRPr="000931DB">
        <w:rPr>
          <w:i/>
          <w:iCs/>
          <w:color w:val="215E99" w:themeColor="text2" w:themeTint="BF"/>
          <w:sz w:val="18"/>
          <w:szCs w:val="18"/>
        </w:rPr>
        <w:t xml:space="preserve"> justification, and an endorsement from the subrecipient’s Authorized Official (e.g., signed Letter of Intent (LOI), Consortium Agreement, or signed budget pages). Additional sponsor-required documents, such as biographical sketches, current and pending support, representations and certifications, and F&amp;A rate agreements, may also be required.</w:t>
      </w:r>
    </w:p>
    <w:p w14:paraId="45AE986B" w14:textId="77777777" w:rsidR="002465DF" w:rsidRPr="00263834" w:rsidRDefault="002465DF" w:rsidP="002465DF">
      <w:pPr>
        <w:spacing w:after="0"/>
        <w:ind w:left="720"/>
        <w:rPr>
          <w:i/>
          <w:iCs/>
          <w:color w:val="215E99" w:themeColor="text2" w:themeTint="BF"/>
        </w:rPr>
      </w:pPr>
    </w:p>
    <w:p w14:paraId="561A2D71" w14:textId="77777777" w:rsidR="002465DF" w:rsidRPr="00263834" w:rsidRDefault="002465DF" w:rsidP="002465DF">
      <w:pPr>
        <w:spacing w:after="0"/>
        <w:rPr>
          <w:b/>
          <w:bCs/>
        </w:rPr>
      </w:pPr>
      <w:r w:rsidRPr="00263834">
        <w:rPr>
          <w:b/>
          <w:bCs/>
        </w:rPr>
        <w:t>Tuition</w:t>
      </w:r>
    </w:p>
    <w:p w14:paraId="454E2975" w14:textId="77777777" w:rsidR="002465DF" w:rsidRPr="00263834" w:rsidRDefault="002465DF" w:rsidP="002465DF">
      <w:pPr>
        <w:spacing w:after="0"/>
      </w:pPr>
      <w:r w:rsidRPr="00263834">
        <w:t>Tuition is requested to support [</w:t>
      </w:r>
      <w:r w:rsidRPr="009560F8">
        <w:rPr>
          <w:highlight w:val="yellow"/>
        </w:rPr>
        <w:t>number</w:t>
      </w:r>
      <w:r w:rsidRPr="00263834">
        <w:t>] graduate student(s) and is budgeted in accordance with the University of Florida’s approved graduate assistant tuition rates. Tuition costs include anticipated annual increases, as applicable.</w:t>
      </w:r>
    </w:p>
    <w:p w14:paraId="62994C70" w14:textId="77777777" w:rsidR="002465DF" w:rsidRPr="00263834" w:rsidRDefault="002465DF" w:rsidP="002465DF">
      <w:pPr>
        <w:spacing w:after="0"/>
      </w:pPr>
    </w:p>
    <w:p w14:paraId="2E1643D9" w14:textId="77777777" w:rsidR="002465DF" w:rsidRPr="00263834" w:rsidRDefault="002465DF" w:rsidP="002465DF">
      <w:pPr>
        <w:spacing w:after="0"/>
        <w:rPr>
          <w:b/>
          <w:bCs/>
        </w:rPr>
      </w:pPr>
      <w:r w:rsidRPr="00263834">
        <w:rPr>
          <w:b/>
          <w:bCs/>
        </w:rPr>
        <w:t>Human Subjects/Research Participant Payments (RPP)</w:t>
      </w:r>
    </w:p>
    <w:p w14:paraId="2735A989" w14:textId="77777777" w:rsidR="002465DF" w:rsidRDefault="002465DF" w:rsidP="002465DF">
      <w:pPr>
        <w:spacing w:after="0"/>
      </w:pPr>
      <w:r w:rsidRPr="00263834">
        <w:t>Funds are requested to compensate [</w:t>
      </w:r>
      <w:r w:rsidRPr="009560F8">
        <w:rPr>
          <w:highlight w:val="yellow"/>
        </w:rPr>
        <w:t>number</w:t>
      </w:r>
      <w:r w:rsidRPr="00263834">
        <w:t>] participants at a rate of $[</w:t>
      </w:r>
      <w:r w:rsidRPr="009560F8">
        <w:rPr>
          <w:highlight w:val="yellow"/>
        </w:rPr>
        <w:t>XX</w:t>
      </w:r>
      <w:r w:rsidRPr="00263834">
        <w:t>] per participant for participation in [</w:t>
      </w:r>
      <w:r w:rsidRPr="009560F8">
        <w:rPr>
          <w:highlight w:val="yellow"/>
        </w:rPr>
        <w:t>surveys, interviews, focus groups, experiments, or other study activities</w:t>
      </w:r>
      <w:r w:rsidRPr="00263834">
        <w:t>], for a total cost of $[</w:t>
      </w:r>
      <w:r w:rsidRPr="009560F8">
        <w:rPr>
          <w:highlight w:val="yellow"/>
        </w:rPr>
        <w:t>XX</w:t>
      </w:r>
      <w:r w:rsidRPr="00263834">
        <w:t>].</w:t>
      </w:r>
    </w:p>
    <w:p w14:paraId="50B5AE1B" w14:textId="77777777" w:rsidR="002465DF" w:rsidRPr="00263834" w:rsidRDefault="002465DF" w:rsidP="002465DF">
      <w:pPr>
        <w:spacing w:after="0"/>
      </w:pPr>
    </w:p>
    <w:p w14:paraId="64E52AA2" w14:textId="77777777" w:rsidR="002465DF" w:rsidRPr="000931DB" w:rsidRDefault="002465DF" w:rsidP="002465DF">
      <w:pPr>
        <w:spacing w:after="0"/>
        <w:rPr>
          <w:b/>
          <w:bCs/>
          <w:i/>
          <w:iCs/>
          <w:color w:val="215E99" w:themeColor="text2" w:themeTint="BF"/>
          <w:sz w:val="18"/>
          <w:szCs w:val="18"/>
        </w:rPr>
      </w:pPr>
      <w:r w:rsidRPr="000931DB">
        <w:rPr>
          <w:b/>
          <w:bCs/>
          <w:i/>
          <w:iCs/>
          <w:color w:val="215E99" w:themeColor="text2" w:themeTint="BF"/>
          <w:sz w:val="18"/>
          <w:szCs w:val="18"/>
        </w:rPr>
        <w:t>Internal Guidance (Remove Before Submission):</w:t>
      </w:r>
    </w:p>
    <w:p w14:paraId="46A1671C" w14:textId="77777777" w:rsidR="002465DF" w:rsidRPr="000931DB" w:rsidRDefault="002465DF" w:rsidP="002465DF">
      <w:pPr>
        <w:numPr>
          <w:ilvl w:val="0"/>
          <w:numId w:val="4"/>
        </w:numPr>
        <w:spacing w:after="0"/>
        <w:rPr>
          <w:i/>
          <w:iCs/>
          <w:color w:val="215E99" w:themeColor="text2" w:themeTint="BF"/>
          <w:sz w:val="18"/>
          <w:szCs w:val="18"/>
        </w:rPr>
      </w:pPr>
      <w:r w:rsidRPr="000931DB">
        <w:rPr>
          <w:i/>
          <w:iCs/>
          <w:color w:val="215E99" w:themeColor="text2" w:themeTint="BF"/>
          <w:sz w:val="18"/>
          <w:szCs w:val="18"/>
        </w:rPr>
        <w:t>Human Subject/Research Participant Payments (RPP) are financial incentives or compensation provided to individuals who participate in a research study. These payments support activities such as completing surveys, participating in interviews or focus groups, completing study-related tasks, or participating in clinical or behavioral research activities. Research participants provide information or data that are necessary to accomplish the project objectives.</w:t>
      </w:r>
    </w:p>
    <w:p w14:paraId="38FD8A58" w14:textId="77777777" w:rsidR="002465DF" w:rsidRPr="000931DB" w:rsidRDefault="002465DF" w:rsidP="002465DF">
      <w:pPr>
        <w:numPr>
          <w:ilvl w:val="0"/>
          <w:numId w:val="4"/>
        </w:numPr>
        <w:spacing w:after="0"/>
        <w:rPr>
          <w:i/>
          <w:iCs/>
          <w:color w:val="215E99" w:themeColor="text2" w:themeTint="BF"/>
          <w:sz w:val="18"/>
          <w:szCs w:val="18"/>
        </w:rPr>
      </w:pPr>
      <w:r w:rsidRPr="000931DB">
        <w:rPr>
          <w:i/>
          <w:iCs/>
          <w:color w:val="215E99" w:themeColor="text2" w:themeTint="BF"/>
          <w:sz w:val="18"/>
          <w:szCs w:val="18"/>
        </w:rPr>
        <w:t xml:space="preserve">Research Participant Payments are </w:t>
      </w:r>
      <w:r w:rsidRPr="000931DB">
        <w:rPr>
          <w:b/>
          <w:bCs/>
          <w:i/>
          <w:iCs/>
          <w:color w:val="215E99" w:themeColor="text2" w:themeTint="BF"/>
          <w:sz w:val="18"/>
          <w:szCs w:val="18"/>
        </w:rPr>
        <w:t>not considered Participant Support Costs</w:t>
      </w:r>
      <w:r w:rsidRPr="000931DB">
        <w:rPr>
          <w:i/>
          <w:iCs/>
          <w:color w:val="215E99" w:themeColor="text2" w:themeTint="BF"/>
          <w:sz w:val="18"/>
          <w:szCs w:val="18"/>
        </w:rPr>
        <w:t xml:space="preserve"> and should be budgeted separately under </w:t>
      </w:r>
      <w:r w:rsidRPr="000931DB">
        <w:rPr>
          <w:b/>
          <w:bCs/>
          <w:i/>
          <w:iCs/>
          <w:color w:val="215E99" w:themeColor="text2" w:themeTint="BF"/>
          <w:sz w:val="18"/>
          <w:szCs w:val="18"/>
        </w:rPr>
        <w:t>Other Direct Costs – Human Subjects/Research Participant Payments</w:t>
      </w:r>
      <w:r w:rsidRPr="000931DB">
        <w:rPr>
          <w:i/>
          <w:iCs/>
          <w:color w:val="215E99" w:themeColor="text2" w:themeTint="BF"/>
          <w:sz w:val="18"/>
          <w:szCs w:val="18"/>
        </w:rPr>
        <w:t>.</w:t>
      </w:r>
    </w:p>
    <w:p w14:paraId="71B11E65" w14:textId="77777777" w:rsidR="002465DF" w:rsidRPr="000931DB" w:rsidRDefault="002465DF" w:rsidP="002465DF">
      <w:pPr>
        <w:numPr>
          <w:ilvl w:val="0"/>
          <w:numId w:val="4"/>
        </w:numPr>
        <w:spacing w:after="0"/>
        <w:rPr>
          <w:i/>
          <w:iCs/>
          <w:color w:val="215E99" w:themeColor="text2" w:themeTint="BF"/>
          <w:sz w:val="18"/>
          <w:szCs w:val="18"/>
        </w:rPr>
      </w:pPr>
      <w:r w:rsidRPr="000931DB">
        <w:rPr>
          <w:i/>
          <w:iCs/>
          <w:color w:val="215E99" w:themeColor="text2" w:themeTint="BF"/>
          <w:sz w:val="18"/>
          <w:szCs w:val="18"/>
        </w:rPr>
        <w:t xml:space="preserve">Provide sufficient detail in the budget justification, including the number of participants, payment amount per participant, and basis for the total cost calculation (e.g., 100 participants × $25 </w:t>
      </w:r>
      <w:proofErr w:type="gramStart"/>
      <w:r w:rsidRPr="000931DB">
        <w:rPr>
          <w:i/>
          <w:iCs/>
          <w:color w:val="215E99" w:themeColor="text2" w:themeTint="BF"/>
          <w:sz w:val="18"/>
          <w:szCs w:val="18"/>
        </w:rPr>
        <w:t>incentive</w:t>
      </w:r>
      <w:proofErr w:type="gramEnd"/>
      <w:r w:rsidRPr="000931DB">
        <w:rPr>
          <w:i/>
          <w:iCs/>
          <w:color w:val="215E99" w:themeColor="text2" w:themeTint="BF"/>
          <w:sz w:val="18"/>
          <w:szCs w:val="18"/>
        </w:rPr>
        <w:t xml:space="preserve"> = $2,500). </w:t>
      </w:r>
    </w:p>
    <w:p w14:paraId="32E7ED06" w14:textId="77777777" w:rsidR="002465DF" w:rsidRPr="000931DB" w:rsidRDefault="002465DF" w:rsidP="002465DF">
      <w:pPr>
        <w:numPr>
          <w:ilvl w:val="0"/>
          <w:numId w:val="4"/>
        </w:numPr>
        <w:spacing w:after="0"/>
        <w:rPr>
          <w:i/>
          <w:iCs/>
          <w:color w:val="215E99" w:themeColor="text2" w:themeTint="BF"/>
          <w:sz w:val="18"/>
          <w:szCs w:val="18"/>
        </w:rPr>
      </w:pPr>
      <w:r w:rsidRPr="000931DB">
        <w:rPr>
          <w:i/>
          <w:iCs/>
          <w:color w:val="215E99" w:themeColor="text2" w:themeTint="BF"/>
          <w:sz w:val="18"/>
          <w:szCs w:val="18"/>
        </w:rPr>
        <w:t xml:space="preserve">Human subjects research activities may require Institutional Review Board (IRB) review and approval prior to initiating research involving human subjects. </w:t>
      </w:r>
    </w:p>
    <w:p w14:paraId="067CBB0D" w14:textId="77777777" w:rsidR="002465DF" w:rsidRPr="000931DB" w:rsidRDefault="002465DF" w:rsidP="002465DF">
      <w:pPr>
        <w:numPr>
          <w:ilvl w:val="0"/>
          <w:numId w:val="4"/>
        </w:numPr>
        <w:spacing w:after="0"/>
        <w:rPr>
          <w:i/>
          <w:iCs/>
          <w:color w:val="215E99" w:themeColor="text2" w:themeTint="BF"/>
          <w:sz w:val="18"/>
          <w:szCs w:val="18"/>
        </w:rPr>
      </w:pPr>
      <w:r w:rsidRPr="000931DB">
        <w:rPr>
          <w:i/>
          <w:iCs/>
          <w:color w:val="215E99" w:themeColor="text2" w:themeTint="BF"/>
          <w:sz w:val="18"/>
          <w:szCs w:val="18"/>
        </w:rPr>
        <w:lastRenderedPageBreak/>
        <w:t>UF’s Research Participant Payments (RPP) system is used to request, distribute, and track payments to research participants.</w:t>
      </w:r>
    </w:p>
    <w:p w14:paraId="7A209A37" w14:textId="77777777" w:rsidR="002465DF" w:rsidRPr="00263834" w:rsidRDefault="002465DF" w:rsidP="002465DF">
      <w:pPr>
        <w:spacing w:after="0"/>
      </w:pPr>
    </w:p>
    <w:p w14:paraId="4FC92E89" w14:textId="77777777" w:rsidR="002465DF" w:rsidRPr="00263834" w:rsidRDefault="002465DF" w:rsidP="002465DF">
      <w:pPr>
        <w:pStyle w:val="ListParagraph"/>
        <w:numPr>
          <w:ilvl w:val="0"/>
          <w:numId w:val="9"/>
        </w:numPr>
        <w:spacing w:after="0"/>
        <w:rPr>
          <w:b/>
          <w:bCs/>
        </w:rPr>
      </w:pPr>
      <w:r w:rsidRPr="00263834">
        <w:rPr>
          <w:b/>
          <w:bCs/>
        </w:rPr>
        <w:t>Facilities and Administrative (F&amp;A) Costs</w:t>
      </w:r>
    </w:p>
    <w:p w14:paraId="740B0FAA" w14:textId="77777777" w:rsidR="002465DF" w:rsidRDefault="002465DF" w:rsidP="002465DF">
      <w:pPr>
        <w:spacing w:after="0"/>
      </w:pPr>
      <w:r w:rsidRPr="000931DB">
        <w:t>Facilities and Administrative (F&amp;A) costs are calculated in accordance with the University of Florida’s federally negotiated F&amp;A Rate Agreement and applicable sponsor requirements.</w:t>
      </w:r>
    </w:p>
    <w:p w14:paraId="6764DB0D" w14:textId="77777777" w:rsidR="002465DF" w:rsidRPr="000931DB" w:rsidRDefault="002465DF" w:rsidP="002465DF">
      <w:pPr>
        <w:spacing w:after="0"/>
        <w:rPr>
          <w:color w:val="215E99" w:themeColor="text2" w:themeTint="BF"/>
        </w:rPr>
      </w:pPr>
    </w:p>
    <w:p w14:paraId="233469F3" w14:textId="77777777" w:rsidR="002465DF" w:rsidRPr="000931DB" w:rsidRDefault="002465DF" w:rsidP="002465DF">
      <w:pPr>
        <w:spacing w:after="0"/>
        <w:rPr>
          <w:i/>
          <w:iCs/>
          <w:color w:val="215E99" w:themeColor="text2" w:themeTint="BF"/>
          <w:sz w:val="18"/>
          <w:szCs w:val="18"/>
        </w:rPr>
      </w:pPr>
      <w:r w:rsidRPr="000931DB">
        <w:rPr>
          <w:b/>
          <w:bCs/>
          <w:i/>
          <w:iCs/>
          <w:color w:val="215E99" w:themeColor="text2" w:themeTint="BF"/>
          <w:sz w:val="18"/>
          <w:szCs w:val="18"/>
        </w:rPr>
        <w:t>Internal Guidance (Remove Before Submission):</w:t>
      </w:r>
    </w:p>
    <w:p w14:paraId="2CD15C28" w14:textId="77777777" w:rsidR="002465DF" w:rsidRPr="000931DB" w:rsidRDefault="002465DF" w:rsidP="002465DF">
      <w:pPr>
        <w:numPr>
          <w:ilvl w:val="0"/>
          <w:numId w:val="10"/>
        </w:numPr>
        <w:spacing w:after="0"/>
        <w:rPr>
          <w:i/>
          <w:iCs/>
          <w:color w:val="215E99" w:themeColor="text2" w:themeTint="BF"/>
          <w:sz w:val="18"/>
          <w:szCs w:val="18"/>
        </w:rPr>
      </w:pPr>
      <w:r w:rsidRPr="000931DB">
        <w:rPr>
          <w:i/>
          <w:iCs/>
          <w:color w:val="215E99" w:themeColor="text2" w:themeTint="BF"/>
          <w:sz w:val="18"/>
          <w:szCs w:val="18"/>
        </w:rPr>
        <w:t xml:space="preserve">Use the appropriate UF federally negotiated F&amp;A rate unless the sponsor has a published limitation or restriction on F&amp;A recovery. </w:t>
      </w:r>
    </w:p>
    <w:p w14:paraId="76C92BF1" w14:textId="77777777" w:rsidR="002465DF" w:rsidRPr="000931DB" w:rsidRDefault="002465DF" w:rsidP="002465DF">
      <w:pPr>
        <w:numPr>
          <w:ilvl w:val="0"/>
          <w:numId w:val="10"/>
        </w:numPr>
        <w:spacing w:after="0"/>
        <w:rPr>
          <w:i/>
          <w:iCs/>
          <w:color w:val="215E99" w:themeColor="text2" w:themeTint="BF"/>
          <w:sz w:val="18"/>
          <w:szCs w:val="18"/>
        </w:rPr>
      </w:pPr>
      <w:r w:rsidRPr="000931DB">
        <w:rPr>
          <w:i/>
          <w:iCs/>
          <w:color w:val="215E99" w:themeColor="text2" w:themeTint="BF"/>
          <w:sz w:val="18"/>
          <w:szCs w:val="18"/>
        </w:rPr>
        <w:t xml:space="preserve">When using the Modified Total Direct Costs (MTDC) base, F&amp;A is calculated excluding items such as equipment, tuition, participant support costs, and the portion of each subaward exceeding $50,000 over the life of the subaward. </w:t>
      </w:r>
    </w:p>
    <w:p w14:paraId="1EA7AC59" w14:textId="77777777" w:rsidR="002465DF" w:rsidRPr="000931DB" w:rsidRDefault="002465DF" w:rsidP="002465DF">
      <w:pPr>
        <w:numPr>
          <w:ilvl w:val="0"/>
          <w:numId w:val="10"/>
        </w:numPr>
        <w:spacing w:after="0"/>
        <w:rPr>
          <w:i/>
          <w:iCs/>
          <w:color w:val="215E99" w:themeColor="text2" w:themeTint="BF"/>
          <w:sz w:val="18"/>
          <w:szCs w:val="18"/>
        </w:rPr>
      </w:pPr>
      <w:r w:rsidRPr="000931DB">
        <w:rPr>
          <w:i/>
          <w:iCs/>
          <w:color w:val="215E99" w:themeColor="text2" w:themeTint="BF"/>
          <w:sz w:val="18"/>
          <w:szCs w:val="18"/>
        </w:rPr>
        <w:t xml:space="preserve">Off-campus F&amp;A rates apply only when project activities are conducted in facilities not owned and maintained by UF and rental costs are directly charged to the project. </w:t>
      </w:r>
    </w:p>
    <w:p w14:paraId="02FA3A10" w14:textId="5EE988F4" w:rsidR="001861BC" w:rsidRPr="002465DF" w:rsidRDefault="002465DF" w:rsidP="002465DF">
      <w:pPr>
        <w:numPr>
          <w:ilvl w:val="0"/>
          <w:numId w:val="10"/>
        </w:numPr>
        <w:spacing w:after="0"/>
        <w:rPr>
          <w:i/>
          <w:iCs/>
          <w:color w:val="215E99" w:themeColor="text2" w:themeTint="BF"/>
          <w:sz w:val="18"/>
          <w:szCs w:val="18"/>
        </w:rPr>
      </w:pPr>
      <w:r w:rsidRPr="000931DB">
        <w:rPr>
          <w:i/>
          <w:iCs/>
          <w:color w:val="215E99" w:themeColor="text2" w:themeTint="BF"/>
          <w:sz w:val="18"/>
          <w:szCs w:val="18"/>
        </w:rPr>
        <w:t>Always review sponsor guidelines and UF F&amp;A policies when preparing the budget.</w:t>
      </w:r>
    </w:p>
    <w:sectPr w:rsidR="001861BC" w:rsidRPr="002465DF" w:rsidSect="00246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1A5"/>
    <w:multiLevelType w:val="multilevel"/>
    <w:tmpl w:val="8234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B63EC"/>
    <w:multiLevelType w:val="multilevel"/>
    <w:tmpl w:val="5C64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A2A31"/>
    <w:multiLevelType w:val="multilevel"/>
    <w:tmpl w:val="C61EE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F59EF"/>
    <w:multiLevelType w:val="multilevel"/>
    <w:tmpl w:val="F3687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62B52"/>
    <w:multiLevelType w:val="multilevel"/>
    <w:tmpl w:val="5450D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3132A"/>
    <w:multiLevelType w:val="multilevel"/>
    <w:tmpl w:val="BB16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E71C49"/>
    <w:multiLevelType w:val="multilevel"/>
    <w:tmpl w:val="8A5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EE5935"/>
    <w:multiLevelType w:val="hybridMultilevel"/>
    <w:tmpl w:val="9E466B8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88968DB"/>
    <w:multiLevelType w:val="multilevel"/>
    <w:tmpl w:val="B5DE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F0774"/>
    <w:multiLevelType w:val="hybridMultilevel"/>
    <w:tmpl w:val="4D76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9350998">
    <w:abstractNumId w:val="5"/>
  </w:num>
  <w:num w:numId="2" w16cid:durableId="780883214">
    <w:abstractNumId w:val="2"/>
  </w:num>
  <w:num w:numId="3" w16cid:durableId="66467138">
    <w:abstractNumId w:val="0"/>
  </w:num>
  <w:num w:numId="4" w16cid:durableId="2132168084">
    <w:abstractNumId w:val="6"/>
  </w:num>
  <w:num w:numId="5" w16cid:durableId="272716092">
    <w:abstractNumId w:val="3"/>
  </w:num>
  <w:num w:numId="6" w16cid:durableId="2119519536">
    <w:abstractNumId w:val="9"/>
  </w:num>
  <w:num w:numId="7" w16cid:durableId="1443374732">
    <w:abstractNumId w:val="4"/>
  </w:num>
  <w:num w:numId="8" w16cid:durableId="1336152084">
    <w:abstractNumId w:val="8"/>
  </w:num>
  <w:num w:numId="9" w16cid:durableId="1352534047">
    <w:abstractNumId w:val="7"/>
  </w:num>
  <w:num w:numId="10" w16cid:durableId="81076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DF"/>
    <w:rsid w:val="00167A57"/>
    <w:rsid w:val="001861BC"/>
    <w:rsid w:val="002465DF"/>
    <w:rsid w:val="006529A7"/>
    <w:rsid w:val="008B0DA9"/>
    <w:rsid w:val="008B60AD"/>
    <w:rsid w:val="00D90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529C"/>
  <w15:chartTrackingRefBased/>
  <w15:docId w15:val="{7B3A259D-4903-45E2-A249-4520C93B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5DF"/>
  </w:style>
  <w:style w:type="paragraph" w:styleId="Heading1">
    <w:name w:val="heading 1"/>
    <w:basedOn w:val="Normal"/>
    <w:next w:val="Normal"/>
    <w:link w:val="Heading1Char"/>
    <w:uiPriority w:val="9"/>
    <w:qFormat/>
    <w:rsid w:val="00246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5DF"/>
    <w:rPr>
      <w:rFonts w:eastAsiaTheme="majorEastAsia" w:cstheme="majorBidi"/>
      <w:color w:val="272727" w:themeColor="text1" w:themeTint="D8"/>
    </w:rPr>
  </w:style>
  <w:style w:type="paragraph" w:styleId="Title">
    <w:name w:val="Title"/>
    <w:basedOn w:val="Normal"/>
    <w:next w:val="Normal"/>
    <w:link w:val="TitleChar"/>
    <w:uiPriority w:val="10"/>
    <w:qFormat/>
    <w:rsid w:val="00246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5DF"/>
    <w:pPr>
      <w:spacing w:before="160"/>
      <w:jc w:val="center"/>
    </w:pPr>
    <w:rPr>
      <w:i/>
      <w:iCs/>
      <w:color w:val="404040" w:themeColor="text1" w:themeTint="BF"/>
    </w:rPr>
  </w:style>
  <w:style w:type="character" w:customStyle="1" w:styleId="QuoteChar">
    <w:name w:val="Quote Char"/>
    <w:basedOn w:val="DefaultParagraphFont"/>
    <w:link w:val="Quote"/>
    <w:uiPriority w:val="29"/>
    <w:rsid w:val="002465DF"/>
    <w:rPr>
      <w:i/>
      <w:iCs/>
      <w:color w:val="404040" w:themeColor="text1" w:themeTint="BF"/>
    </w:rPr>
  </w:style>
  <w:style w:type="paragraph" w:styleId="ListParagraph">
    <w:name w:val="List Paragraph"/>
    <w:basedOn w:val="Normal"/>
    <w:uiPriority w:val="34"/>
    <w:qFormat/>
    <w:rsid w:val="002465DF"/>
    <w:pPr>
      <w:ind w:left="720"/>
      <w:contextualSpacing/>
    </w:pPr>
  </w:style>
  <w:style w:type="character" w:styleId="IntenseEmphasis">
    <w:name w:val="Intense Emphasis"/>
    <w:basedOn w:val="DefaultParagraphFont"/>
    <w:uiPriority w:val="21"/>
    <w:qFormat/>
    <w:rsid w:val="002465DF"/>
    <w:rPr>
      <w:i/>
      <w:iCs/>
      <w:color w:val="0F4761" w:themeColor="accent1" w:themeShade="BF"/>
    </w:rPr>
  </w:style>
  <w:style w:type="paragraph" w:styleId="IntenseQuote">
    <w:name w:val="Intense Quote"/>
    <w:basedOn w:val="Normal"/>
    <w:next w:val="Normal"/>
    <w:link w:val="IntenseQuoteChar"/>
    <w:uiPriority w:val="30"/>
    <w:qFormat/>
    <w:rsid w:val="00246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5DF"/>
    <w:rPr>
      <w:i/>
      <w:iCs/>
      <w:color w:val="0F4761" w:themeColor="accent1" w:themeShade="BF"/>
    </w:rPr>
  </w:style>
  <w:style w:type="character" w:styleId="IntenseReference">
    <w:name w:val="Intense Reference"/>
    <w:basedOn w:val="DefaultParagraphFont"/>
    <w:uiPriority w:val="32"/>
    <w:qFormat/>
    <w:rsid w:val="002465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2796</Words>
  <Characters>15943</Characters>
  <Application>Microsoft Office Word</Application>
  <DocSecurity>0</DocSecurity>
  <Lines>132</Lines>
  <Paragraphs>37</Paragraphs>
  <ScaleCrop>false</ScaleCrop>
  <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Silva,Keila M</dc:creator>
  <cp:keywords/>
  <dc:description/>
  <cp:lastModifiedBy>Silva,Keila M</cp:lastModifiedBy>
  <cp:revision>1</cp:revision>
  <dcterms:created xsi:type="dcterms:W3CDTF">2026-06-12T18:05:00Z</dcterms:created>
  <dcterms:modified xsi:type="dcterms:W3CDTF">2026-06-12T18:05:00Z</dcterms:modified>
</cp:coreProperties>
</file>